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16038"/>
        <w:tblBorders>
          <w:top w:val="single" w:color="7D7D7D" w:sz="4"/>
          <w:left w:val="single" w:color="7D7D7D" w:sz="4"/>
          <w:bottom w:val="single" w:color="7D7D7D" w:sz="4"/>
          <w:right w:val="single" w:color="7D7D7D" w:sz="4"/>
          <w:insideH w:val="none" w:color="FFFFFF" w:sz="0"/>
          <w:insideV w:val="none" w:color="FFFFFF" w:sz="0"/>
        </w:tblBorders>
        <w:tblLayout w:type="fixed"/>
      </w:tblPr>
      <w:tblGrid>
        <w:gridCol w:w="320"/>
        <w:gridCol w:w="650"/>
        <w:gridCol w:w="528"/>
        <w:gridCol w:w="885"/>
        <w:gridCol w:w="813"/>
        <w:gridCol w:w="1463"/>
        <w:gridCol w:w="3020"/>
        <w:gridCol w:w="1217"/>
        <w:gridCol w:w="956"/>
        <w:gridCol w:w="898"/>
        <w:gridCol w:w="904"/>
        <w:gridCol w:w="927"/>
        <w:gridCol w:w="2332"/>
        <w:gridCol w:w="1125"/>
      </w:tblGrid>
      <w:tr>
        <w:trPr>
          <w:tblHeader/>
          <w:trHeight w:val="520" w:hRule="atLeast"/>
        </w:trPr>
        <w:tc>
          <w:tcPr>
            <w:tcW w:type="dxa" w:w="320"/>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AY</w:t>
            </w:r>
          </w:p>
        </w:tc>
        <w:tc>
          <w:tcPr>
            <w:tcW w:type="dxa" w:w="650"/>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HAFTA</w:t>
            </w:r>
          </w:p>
        </w:tc>
        <w:tc>
          <w:tcPr>
            <w:tcW w:type="dxa" w:w="528"/>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DERS SAATİ</w:t>
            </w:r>
          </w:p>
        </w:tc>
        <w:tc>
          <w:tcPr>
            <w:tcW w:type="dxa" w:w="885"/>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ÜNİTE / TEMA</w:t>
            </w:r>
          </w:p>
        </w:tc>
        <w:tc>
          <w:tcPr>
            <w:tcW w:type="dxa" w:w="813"/>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KONU (İÇERİK ÇERÇEVESİ)</w:t>
            </w:r>
          </w:p>
        </w:tc>
        <w:tc>
          <w:tcPr>
            <w:tcW w:type="dxa" w:w="1463"/>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ÖĞRENME ÇIKTILARI</w:t>
            </w:r>
          </w:p>
        </w:tc>
        <w:tc>
          <w:tcPr>
            <w:tcW w:type="dxa" w:w="3020"/>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SÜREÇ BİLEŞENLERİ</w:t>
            </w:r>
          </w:p>
        </w:tc>
        <w:tc>
          <w:tcPr>
            <w:tcW w:type="dxa" w:w="1217"/>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ÖLÇME VE DEĞERLENDİRME</w:t>
            </w:r>
          </w:p>
        </w:tc>
        <w:tc>
          <w:tcPr>
            <w:tcW w:type="dxa" w:w="956"/>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SOSYAL-DUYGUSAL ÖĞRENME BECERİLERİ</w:t>
            </w:r>
          </w:p>
        </w:tc>
        <w:tc>
          <w:tcPr>
            <w:tcW w:type="dxa" w:w="898"/>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DEĞERLER</w:t>
            </w:r>
          </w:p>
        </w:tc>
        <w:tc>
          <w:tcPr>
            <w:tcW w:type="dxa" w:w="904"/>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OKURYAZARLIK BECERİLERİ</w:t>
            </w:r>
          </w:p>
        </w:tc>
        <w:tc>
          <w:tcPr>
            <w:tcW w:type="dxa" w:w="927"/>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BELİRLİ GÜN VE HAFTALAR</w:t>
            </w:r>
          </w:p>
        </w:tc>
        <w:tc>
          <w:tcPr>
            <w:tcW w:type="dxa" w:w="2332"/>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FARKLILAŞTIRMA</w:t>
            </w:r>
          </w:p>
        </w:tc>
        <w:tc>
          <w:tcPr>
            <w:tcW w:type="dxa" w:w="1125"/>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OKUL TEMELLİ PLANLAMA</w:t>
            </w: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EYLÜL-EKİM</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 Hafta:</w:t>
            </w:r>
          </w:p>
          <w:p>
            <w:pPr>
              <w:spacing w:after="0" w:before="0" w:line="190" w:lineRule="auto"/>
              <w:jc w:val="center"/>
            </w:pPr>
            <w:r>
              <w:rPr>
                <w:rFonts w:ascii="Calibri" w:cs="Calibri" w:eastAsia="Calibri" w:hAnsi="Calibri"/>
                <w:b w:val="false"/>
                <w:bCs w:val="false"/>
                <w:i w:val="false"/>
                <w:iCs w:val="false"/>
                <w:sz w:val="13"/>
                <w:szCs w:val="13"/>
              </w:rPr>
              <w:t xml:space="preserve"> 14-18 Eylül</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HAREKET EDİYORUM</w:t>
            </w:r>
          </w:p>
        </w:tc>
        <w:tc>
          <w:tcPr>
            <w:tcW w:type="dxa" w:w="8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Hareket Kavramları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BEO.1.1.1. Oyunlarda hareket kavramlarını uygulayabilme</w:t>
            </w:r>
          </w:p>
        </w:tc>
        <w:tc>
          <w:tcPr>
            <w:tcW w:type="dxa" w:w="302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Beden farkındalığı, alan farkındalığı, efor ve hareket ilişkileri kavramlarını ayırt eder.</w:t>
            </w:r>
          </w:p>
          <w:p>
            <w:pPr>
              <w:spacing w:after="0" w:before="0" w:line="190" w:lineRule="auto"/>
              <w:jc w:val="left"/>
            </w:pPr>
            <w:r>
              <w:rPr>
                <w:rFonts w:ascii="Calibri" w:cs="Calibri" w:eastAsia="Calibri" w:hAnsi="Calibri"/>
                <w:b w:val="false"/>
                <w:bCs w:val="false"/>
                <w:i w:val="false"/>
                <w:iCs w:val="false"/>
                <w:sz w:val="13"/>
                <w:szCs w:val="13"/>
              </w:rPr>
              <w:t xml:space="preserve">b) Hareket ile beden farkındalığı, alan farkındalığı, efor ve hareket ilişkileri kavramları arasında bağ kurar.</w:t>
            </w:r>
          </w:p>
          <w:p>
            <w:pPr>
              <w:spacing w:after="0" w:before="0" w:line="190" w:lineRule="auto"/>
              <w:jc w:val="left"/>
            </w:pPr>
            <w:r>
              <w:rPr>
                <w:rFonts w:ascii="Calibri" w:cs="Calibri" w:eastAsia="Calibri" w:hAnsi="Calibri"/>
                <w:b w:val="false"/>
                <w:bCs w:val="false"/>
                <w:i w:val="false"/>
                <w:iCs w:val="false"/>
                <w:sz w:val="13"/>
                <w:szCs w:val="13"/>
              </w:rPr>
              <w:t xml:space="preserve">c) Beden farkındalığı, alan farkındalığı, efor ve hareket ilişkileri temel kavramlarına uygun hareket eder.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Gözlem Formu</w:t>
            </w:r>
          </w:p>
          <w:p>
            <w:pPr>
              <w:spacing w:after="0" w:before="0" w:line="190" w:lineRule="auto"/>
              <w:jc w:val="center"/>
            </w:pPr>
            <w:r>
              <w:rPr>
                <w:rFonts w:ascii="Calibri" w:cs="Calibri" w:eastAsia="Calibri" w:hAnsi="Calibri"/>
                <w:b w:val="false"/>
                <w:bCs w:val="false"/>
                <w:i w:val="false"/>
                <w:iCs w:val="false"/>
                <w:sz w:val="13"/>
                <w:szCs w:val="13"/>
              </w:rPr>
              <w:t xml:space="preserve">Kontol Listesi</w:t>
            </w:r>
          </w:p>
          <w:p>
            <w:pPr>
              <w:spacing w:after="0" w:before="0" w:line="190" w:lineRule="auto"/>
              <w:jc w:val="center"/>
            </w:pPr>
            <w:r>
              <w:rPr>
                <w:rFonts w:ascii="Calibri" w:cs="Calibri" w:eastAsia="Calibri" w:hAnsi="Calibri"/>
                <w:b w:val="false"/>
                <w:bCs w:val="false"/>
                <w:i w:val="false"/>
                <w:iCs w:val="false"/>
                <w:sz w:val="13"/>
                <w:szCs w:val="13"/>
              </w:rPr>
              <w:t xml:space="preserve">Performans Görevi</w:t>
            </w:r>
          </w:p>
          <w:p>
            <w:pPr>
              <w:spacing w:after="0" w:before="0" w:line="190" w:lineRule="auto"/>
              <w:jc w:val="center"/>
            </w:pPr>
            <w:r>
              <w:rPr>
                <w:rFonts w:ascii="Calibri" w:cs="Calibri" w:eastAsia="Calibri" w:hAnsi="Calibri"/>
                <w:b w:val="false"/>
                <w:bCs w:val="false"/>
                <w:i w:val="false"/>
                <w:iCs w:val="false"/>
                <w:sz w:val="13"/>
                <w:szCs w:val="13"/>
              </w:rPr>
              <w:t xml:space="preserve">Analitik Dereceli Puanlama Anahtarı</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SDB1.1. Kendini Tanıma (Öz Farkındalık)</w:t>
            </w:r>
          </w:p>
          <w:p>
            <w:pPr>
              <w:spacing w:after="0" w:before="0" w:line="190" w:lineRule="auto"/>
              <w:jc w:val="center"/>
            </w:pPr>
            <w:r>
              <w:rPr>
                <w:rFonts w:ascii="Calibri" w:cs="Calibri" w:eastAsia="Calibri" w:hAnsi="Calibri"/>
                <w:b w:val="false"/>
                <w:bCs w:val="false"/>
                <w:i w:val="false"/>
                <w:iCs w:val="false"/>
                <w:sz w:val="13"/>
                <w:szCs w:val="13"/>
              </w:rPr>
              <w:t xml:space="preserve">SDB2.1. İletişim</w:t>
            </w:r>
          </w:p>
          <w:p>
            <w:pPr>
              <w:spacing w:after="0" w:before="0" w:line="190" w:lineRule="auto"/>
              <w:jc w:val="center"/>
            </w:pPr>
            <w:r>
              <w:rPr>
                <w:rFonts w:ascii="Calibri" w:cs="Calibri" w:eastAsia="Calibri" w:hAnsi="Calibri"/>
                <w:b w:val="false"/>
                <w:bCs w:val="false"/>
                <w:i w:val="false"/>
                <w:iCs w:val="false"/>
                <w:sz w:val="13"/>
                <w:szCs w:val="13"/>
              </w:rPr>
              <w:t xml:space="preserve">SDB2.2. İş Birliği</w:t>
            </w:r>
          </w:p>
          <w:p>
            <w:pPr>
              <w:spacing w:after="0" w:before="0" w:line="190" w:lineRule="auto"/>
              <w:jc w:val="center"/>
            </w:pPr>
            <w:r>
              <w:rPr>
                <w:rFonts w:ascii="Calibri" w:cs="Calibri" w:eastAsia="Calibri" w:hAnsi="Calibri"/>
                <w:b w:val="false"/>
                <w:bCs w:val="false"/>
                <w:i w:val="false"/>
                <w:iCs w:val="false"/>
                <w:sz w:val="13"/>
                <w:szCs w:val="13"/>
              </w:rPr>
              <w:t xml:space="preserve">SDB3.3. Sorumlu Karar Verme</w:t>
            </w:r>
          </w:p>
        </w:tc>
        <w:tc>
          <w:tcPr>
            <w:tcW w:type="dxa" w:w="89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D4. Dostluk</w:t>
            </w:r>
          </w:p>
          <w:p>
            <w:pPr>
              <w:spacing w:after="0" w:before="0" w:line="190" w:lineRule="auto"/>
              <w:jc w:val="center"/>
            </w:pPr>
            <w:r>
              <w:rPr>
                <w:rFonts w:ascii="Calibri" w:cs="Calibri" w:eastAsia="Calibri" w:hAnsi="Calibri"/>
                <w:b w:val="false"/>
                <w:bCs w:val="false"/>
                <w:i w:val="false"/>
                <w:iCs w:val="false"/>
                <w:sz w:val="13"/>
                <w:szCs w:val="13"/>
              </w:rPr>
              <w:t xml:space="preserve">D6. Dürüstlük</w:t>
            </w:r>
          </w:p>
          <w:p>
            <w:pPr>
              <w:spacing w:after="0" w:before="0" w:line="190" w:lineRule="auto"/>
              <w:jc w:val="center"/>
            </w:pPr>
            <w:r>
              <w:rPr>
                <w:rFonts w:ascii="Calibri" w:cs="Calibri" w:eastAsia="Calibri" w:hAnsi="Calibri"/>
                <w:b w:val="false"/>
                <w:bCs w:val="false"/>
                <w:i w:val="false"/>
                <w:iCs w:val="false"/>
                <w:sz w:val="13"/>
                <w:szCs w:val="13"/>
              </w:rPr>
              <w:t xml:space="preserve">D14. Saygı</w:t>
            </w:r>
          </w:p>
          <w:p>
            <w:pPr>
              <w:spacing w:after="0" w:before="0" w:line="190" w:lineRule="auto"/>
              <w:jc w:val="center"/>
            </w:pPr>
            <w:r>
              <w:rPr>
                <w:rFonts w:ascii="Calibri" w:cs="Calibri" w:eastAsia="Calibri" w:hAnsi="Calibri"/>
                <w:b w:val="false"/>
                <w:bCs w:val="false"/>
                <w:i w:val="false"/>
                <w:iCs w:val="false"/>
                <w:sz w:val="13"/>
                <w:szCs w:val="13"/>
              </w:rPr>
              <w:t xml:space="preserve">D16. Sorumluluk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OB4. Görsel Okuryazarlık</w:t>
            </w: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15 Temmuz Demokrasi ve Millî Birlik Günü</w:t>
            </w:r>
          </w:p>
        </w:tc>
        <w:tc>
          <w:tcPr>
            <w:tcW w:type="dxa" w:w="233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75" w:lineRule="auto"/>
              <w:jc w:val="left"/>
            </w:pPr>
            <w:r>
              <w:rPr>
                <w:rFonts w:ascii="Calibri" w:cs="Calibri" w:eastAsia="Calibri" w:hAnsi="Calibri"/>
                <w:b w:val="false"/>
                <w:bCs w:val="false"/>
                <w:i w:val="false"/>
                <w:iCs w:val="false"/>
                <w:sz w:val="12"/>
                <w:szCs w:val="12"/>
              </w:rPr>
              <w:t xml:space="preserve">Zenginleştirme: Öğrencilerden hareket kavramlarının ve temel hareket becerilerinin günlük hayatta nasıl kullanıldığını anlatan hikâyeler oluşturup bu hikâyeleri sınıf arkadaşlarına sunmaları istenebilir. Hareket becerileriyle ilgili resimli bir yapboz hazırlamaları sağlanabilir.</w:t>
            </w:r>
          </w:p>
          <w:p>
            <w:pPr>
              <w:spacing w:after="0" w:before="0" w:line="175" w:lineRule="auto"/>
              <w:jc w:val="left"/>
            </w:pPr>
            <w:r>
              <w:rPr>
                <w:rFonts w:ascii="Calibri" w:cs="Calibri" w:eastAsia="Calibri" w:hAnsi="Calibri"/>
                <w:b w:val="false"/>
                <w:bCs w:val="false"/>
                <w:i w:val="false"/>
                <w:iCs w:val="false"/>
                <w:sz w:val="12"/>
                <w:szCs w:val="12"/>
              </w:rPr>
              <w:t xml:space="preserve">Öğrencilerden okul ortamında oyun oynanabilecek güvenli ortamları belirlemeleri istenebilir. Oyun alanındaki risk unsurlarını belirleyip bu riskleri önlemek için kendi çözüm önerilerini geliştirmeleri sağlanabilir. Oyun sırasında kullanılan malzemelerin güvenliğini değerlendirmeleri ve bu malzemelerle nasıl daha güvenli oynayabileceklerine yönelik öneriler geliştirmeleri sağlanabilir.</w:t>
            </w:r>
          </w:p>
          <w:p>
            <w:pPr>
              <w:spacing w:after="0" w:before="0" w:line="175" w:lineRule="auto"/>
              <w:jc w:val="left"/>
            </w:pPr>
            <w:r>
              <w:rPr>
                <w:rFonts w:ascii="Calibri" w:cs="Calibri" w:eastAsia="Calibri" w:hAnsi="Calibri"/>
                <w:b w:val="false"/>
                <w:bCs w:val="false"/>
                <w:i w:val="false"/>
                <w:iCs w:val="false"/>
                <w:sz w:val="12"/>
                <w:szCs w:val="12"/>
              </w:rPr>
              <w:t xml:space="preserve"/>
            </w:r>
          </w:p>
          <w:p>
            <w:pPr>
              <w:spacing w:after="0" w:before="0" w:line="175" w:lineRule="auto"/>
              <w:jc w:val="left"/>
            </w:pPr>
            <w:r>
              <w:rPr>
                <w:rFonts w:ascii="Calibri" w:cs="Calibri" w:eastAsia="Calibri" w:hAnsi="Calibri"/>
                <w:b w:val="false"/>
                <w:bCs w:val="false"/>
                <w:i w:val="false"/>
                <w:iCs w:val="false"/>
                <w:sz w:val="12"/>
                <w:szCs w:val="12"/>
              </w:rPr>
              <w:t xml:space="preserve">Destekleme: Hareketlerin basamaklamasını gösteren resimler veya görsel kartlar kullanılabilir. İnsan vücudunun nasıl hareket ettiği, kasların ve eklemlerin hareketlerdeki rolü ile ilgili videolar izletilebilir. Öğrencilerin bu videolardan öğrendikleri bilgileri arkadaşlarına anlatmaları sağlanabilir. Oyunlar sırasında riskleri tanımaları için görsellerle desteklenen rehber materyaller kullanılabilir. Öğrencilerin risk durumlarına yönelik önlemleri anlamalarına yardımcı olacak basit yönergelerle çeşitli önlemler almaları sağlanabilir</w:t>
            </w:r>
          </w:p>
          <w:p>
            <w:pPr>
              <w:spacing w:after="0" w:before="0" w:line="175" w:lineRule="auto"/>
              <w:jc w:val="left"/>
            </w:pPr>
            <w:r>
              <w:rPr>
                <w:rFonts w:ascii="Calibri" w:cs="Calibri" w:eastAsia="Calibri" w:hAnsi="Calibri"/>
                <w:b w:val="false"/>
                <w:bCs w:val="false"/>
                <w:i w:val="false"/>
                <w:iCs w:val="false"/>
                <w:sz w:val="12"/>
                <w:szCs w:val="12"/>
              </w:rPr>
              <w:t xml:space="preserve"/>
            </w:r>
          </w:p>
          <w:p>
            <w:pPr>
              <w:spacing w:after="0" w:before="0" w:line="175" w:lineRule="auto"/>
              <w:jc w:val="left"/>
            </w:pPr>
            <w:r>
              <w:rPr>
                <w:rFonts w:ascii="Calibri" w:cs="Calibri" w:eastAsia="Calibri" w:hAnsi="Calibri"/>
                <w:b w:val="false"/>
                <w:bCs w:val="false"/>
                <w:i w:val="false"/>
                <w:iCs w:val="false"/>
                <w:sz w:val="12"/>
                <w:szCs w:val="12"/>
              </w:rPr>
              <w:t xml:space="preserve">Farklılaştırma kapsamındaki tüm uygulamalar; öğrencilerin ilgi, ihtiyaç ve istekleri göz önünde bulundurularak öğretmenler tarafından planlanır ve uygulanır.</w:t>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Okul temelli planlama; zümre öğretmenler kurulu tarafından ders kapsamında gerçekleştirilmesi kararlaştırılan araştırma ve gözlem, sosyal etkinlikler, proje çalışmaları, yerel çalışmalar, okuma çalışmaları vb. çalışmaları kapsamaktadır. Çalışmalar için ayrılan süre eğitim-öğretim yılı içinde planlanır ve yıllık planlarda ifade edilir.</w:t>
            </w:r>
          </w:p>
          <w:p>
            <w:pPr>
              <w:spacing w:after="0" w:before="0" w:line="190" w:lineRule="auto"/>
              <w:jc w:val="left"/>
            </w:pPr>
            <w:r>
              <w:rPr>
                <w:rFonts w:ascii="Calibri" w:cs="Calibri" w:eastAsia="Calibri" w:hAnsi="Calibri"/>
                <w:b w:val="false"/>
                <w:bCs w:val="false"/>
                <w:i w:val="false"/>
                <w:iCs w:val="false"/>
                <w:sz w:val="13"/>
                <w:szCs w:val="13"/>
              </w:rPr>
              <w:t xml:space="preserve">Bu planlamalar kapsamında yürütülecek öğretim faaliyetleri; öğrenci katılımını desteklemeli, yaparak ve yaşayarak öğrenmeye olanak tanımalı, öğrencinin bütüncül gelişimine hizmet etmelidir. </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 </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*Bu çerçeve planda belirtilen okul temelli planlama haftaları örnek olarak sunulmuştur. Planlama, zümre öğretmenler kurulunda alınan kararlara göre okul ve ders koşulları göz önünde bulundurularak yapılmalıdır.</w:t>
            </w: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 Hafta:</w:t>
            </w:r>
          </w:p>
          <w:p>
            <w:pPr>
              <w:spacing w:after="0" w:before="0" w:line="190" w:lineRule="auto"/>
              <w:jc w:val="center"/>
            </w:pPr>
            <w:r>
              <w:rPr>
                <w:rFonts w:ascii="Calibri" w:cs="Calibri" w:eastAsia="Calibri" w:hAnsi="Calibri"/>
                <w:b w:val="false"/>
                <w:bCs w:val="false"/>
                <w:i w:val="false"/>
                <w:iCs w:val="false"/>
                <w:sz w:val="13"/>
                <w:szCs w:val="13"/>
              </w:rPr>
              <w:t xml:space="preserve"> 21-25 Eylül</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HAREKET EDİYORUM</w:t>
            </w:r>
          </w:p>
        </w:tc>
        <w:tc>
          <w:tcPr>
            <w:tcW w:type="dxa" w:w="8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Hareket Kavramları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BEO.1.1.1. Oyunlarda hareket kavramlarını uygulayabilme</w:t>
            </w:r>
          </w:p>
        </w:tc>
        <w:tc>
          <w:tcPr>
            <w:tcW w:type="dxa" w:w="302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Beden farkındalığı, alan farkındalığı, efor ve hareket ilişkileri kavramlarını ayırt eder.</w:t>
            </w:r>
          </w:p>
          <w:p>
            <w:pPr>
              <w:spacing w:after="0" w:before="0" w:line="190" w:lineRule="auto"/>
              <w:jc w:val="left"/>
            </w:pPr>
            <w:r>
              <w:rPr>
                <w:rFonts w:ascii="Calibri" w:cs="Calibri" w:eastAsia="Calibri" w:hAnsi="Calibri"/>
                <w:b w:val="false"/>
                <w:bCs w:val="false"/>
                <w:i w:val="false"/>
                <w:iCs w:val="false"/>
                <w:sz w:val="13"/>
                <w:szCs w:val="13"/>
              </w:rPr>
              <w:t xml:space="preserve">b) Hareket ile beden farkındalığı, alan farkındalığı, efor ve hareket ilişkileri kavramları arasında bağ kurar.</w:t>
            </w:r>
          </w:p>
          <w:p>
            <w:pPr>
              <w:spacing w:after="0" w:before="0" w:line="190" w:lineRule="auto"/>
              <w:jc w:val="left"/>
            </w:pPr>
            <w:r>
              <w:rPr>
                <w:rFonts w:ascii="Calibri" w:cs="Calibri" w:eastAsia="Calibri" w:hAnsi="Calibri"/>
                <w:b w:val="false"/>
                <w:bCs w:val="false"/>
                <w:i w:val="false"/>
                <w:iCs w:val="false"/>
                <w:sz w:val="13"/>
                <w:szCs w:val="13"/>
              </w:rPr>
              <w:t xml:space="preserve">c) Beden farkındalığı, alan farkındalığı, efor ve hareket ilişkileri temel kavramlarına uygun hareket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İlköğretim Haftası</w:t>
            </w:r>
          </w:p>
          <w:p>
            <w:pPr>
              <w:spacing w:after="0" w:before="0" w:line="190" w:lineRule="auto"/>
              <w:jc w:val="center"/>
            </w:pPr>
            <w:r>
              <w:rPr>
                <w:rFonts w:ascii="Calibri" w:cs="Calibri" w:eastAsia="Calibri" w:hAnsi="Calibri"/>
                <w:b w:val="false"/>
                <w:bCs w:val="false"/>
                <w:i w:val="false"/>
                <w:iCs w:val="false"/>
                <w:sz w:val="13"/>
                <w:szCs w:val="13"/>
              </w:rPr>
              <w:t xml:space="preserve">(21-25 Eylül)</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 Hafta:</w:t>
            </w:r>
          </w:p>
          <w:p>
            <w:pPr>
              <w:spacing w:after="0" w:before="0" w:line="190" w:lineRule="auto"/>
              <w:jc w:val="center"/>
            </w:pPr>
            <w:r>
              <w:rPr>
                <w:rFonts w:ascii="Calibri" w:cs="Calibri" w:eastAsia="Calibri" w:hAnsi="Calibri"/>
                <w:b w:val="false"/>
                <w:bCs w:val="false"/>
                <w:i w:val="false"/>
                <w:iCs w:val="false"/>
                <w:sz w:val="13"/>
                <w:szCs w:val="13"/>
              </w:rPr>
              <w:t xml:space="preserve"> 28 Eylül-2 Ekim</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HAREKET EDİYORUM</w:t>
            </w:r>
          </w:p>
        </w:tc>
        <w:tc>
          <w:tcPr>
            <w:tcW w:type="dxa" w:w="8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Hareket Kavramları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BEO.1.1.1. Oyunlarda hareket kavramlarını uygulayabilme</w:t>
            </w:r>
          </w:p>
        </w:tc>
        <w:tc>
          <w:tcPr>
            <w:tcW w:type="dxa" w:w="302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Beden farkındalığı, alan farkındalığı, efor ve hareket ilişkileri kavramlarını ayırt eder.</w:t>
            </w:r>
          </w:p>
          <w:p>
            <w:pPr>
              <w:spacing w:after="0" w:before="0" w:line="190" w:lineRule="auto"/>
              <w:jc w:val="left"/>
            </w:pPr>
            <w:r>
              <w:rPr>
                <w:rFonts w:ascii="Calibri" w:cs="Calibri" w:eastAsia="Calibri" w:hAnsi="Calibri"/>
                <w:b w:val="false"/>
                <w:bCs w:val="false"/>
                <w:i w:val="false"/>
                <w:iCs w:val="false"/>
                <w:sz w:val="13"/>
                <w:szCs w:val="13"/>
              </w:rPr>
              <w:t xml:space="preserve">b) Hareket ile beden farkındalığı, alan farkındalığı, efor ve hareket ilişkileri kavramları arasında bağ kurar.</w:t>
            </w:r>
          </w:p>
          <w:p>
            <w:pPr>
              <w:spacing w:after="0" w:before="0" w:line="190" w:lineRule="auto"/>
              <w:jc w:val="left"/>
            </w:pPr>
            <w:r>
              <w:rPr>
                <w:rFonts w:ascii="Calibri" w:cs="Calibri" w:eastAsia="Calibri" w:hAnsi="Calibri"/>
                <w:b w:val="false"/>
                <w:bCs w:val="false"/>
                <w:i w:val="false"/>
                <w:iCs w:val="false"/>
                <w:sz w:val="13"/>
                <w:szCs w:val="13"/>
              </w:rPr>
              <w:t xml:space="preserve">c) Beden farkındalığı, alan farkındalığı, efor ve hareket ilişkileri temel kavramlarına uygun hareket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4. Hafta:</w:t>
            </w:r>
          </w:p>
          <w:p>
            <w:pPr>
              <w:spacing w:after="0" w:before="0" w:line="190" w:lineRule="auto"/>
              <w:jc w:val="center"/>
            </w:pPr>
            <w:r>
              <w:rPr>
                <w:rFonts w:ascii="Calibri" w:cs="Calibri" w:eastAsia="Calibri" w:hAnsi="Calibri"/>
                <w:b w:val="false"/>
                <w:bCs w:val="false"/>
                <w:i w:val="false"/>
                <w:iCs w:val="false"/>
                <w:sz w:val="13"/>
                <w:szCs w:val="13"/>
              </w:rPr>
              <w:t xml:space="preserve"> 5-9 Ekim</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HAREKET EDİYORUM</w:t>
            </w:r>
          </w:p>
        </w:tc>
        <w:tc>
          <w:tcPr>
            <w:tcW w:type="dxa" w:w="8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Hareket Kavramları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BEO.1.1.1. Oyunlarda hareket kavramlarını uygulayabilme</w:t>
            </w:r>
          </w:p>
        </w:tc>
        <w:tc>
          <w:tcPr>
            <w:tcW w:type="dxa" w:w="302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Beden farkındalığı, alan farkındalığı, efor ve hareket ilişkileri kavramlarını ayırt eder.</w:t>
            </w:r>
          </w:p>
          <w:p>
            <w:pPr>
              <w:spacing w:after="0" w:before="0" w:line="190" w:lineRule="auto"/>
              <w:jc w:val="left"/>
            </w:pPr>
            <w:r>
              <w:rPr>
                <w:rFonts w:ascii="Calibri" w:cs="Calibri" w:eastAsia="Calibri" w:hAnsi="Calibri"/>
                <w:b w:val="false"/>
                <w:bCs w:val="false"/>
                <w:i w:val="false"/>
                <w:iCs w:val="false"/>
                <w:sz w:val="13"/>
                <w:szCs w:val="13"/>
              </w:rPr>
              <w:t xml:space="preserve">b) Hareket ile beden farkındalığı, alan farkındalığı, efor ve hareket ilişkileri kavramları arasında bağ kurar.</w:t>
            </w:r>
          </w:p>
          <w:p>
            <w:pPr>
              <w:spacing w:after="0" w:before="0" w:line="190" w:lineRule="auto"/>
              <w:jc w:val="left"/>
            </w:pPr>
            <w:r>
              <w:rPr>
                <w:rFonts w:ascii="Calibri" w:cs="Calibri" w:eastAsia="Calibri" w:hAnsi="Calibri"/>
                <w:b w:val="false"/>
                <w:bCs w:val="false"/>
                <w:i w:val="false"/>
                <w:iCs w:val="false"/>
                <w:sz w:val="13"/>
                <w:szCs w:val="13"/>
              </w:rPr>
              <w:t xml:space="preserve">c) Beden farkındalığı, alan farkındalığı, efor ve hareket ilişkileri temel kavramlarına uygun hareket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Hayvanları Koruma Günü (4 Ekim)</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 Hafta:</w:t>
            </w:r>
          </w:p>
          <w:p>
            <w:pPr>
              <w:spacing w:after="0" w:before="0" w:line="190" w:lineRule="auto"/>
              <w:jc w:val="center"/>
            </w:pPr>
            <w:r>
              <w:rPr>
                <w:rFonts w:ascii="Calibri" w:cs="Calibri" w:eastAsia="Calibri" w:hAnsi="Calibri"/>
                <w:b w:val="false"/>
                <w:bCs w:val="false"/>
                <w:i w:val="false"/>
                <w:iCs w:val="false"/>
                <w:sz w:val="13"/>
                <w:szCs w:val="13"/>
              </w:rPr>
              <w:t xml:space="preserve">12-16 Ekim</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HAREKET EDİYORUM</w:t>
            </w:r>
          </w:p>
        </w:tc>
        <w:tc>
          <w:tcPr>
            <w:tcW w:type="dxa" w:w="8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Güvenli Ortam</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BEO.1.1.2. Oyunlar sırasında güvenli ortam oluşturabilme</w:t>
            </w:r>
          </w:p>
        </w:tc>
        <w:tc>
          <w:tcPr>
            <w:tcW w:type="dxa" w:w="302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Oyunlar sırasında ortaya çıkabilecek riskleri tanımlar.</w:t>
            </w:r>
          </w:p>
          <w:p>
            <w:pPr>
              <w:spacing w:after="0" w:before="0" w:line="190" w:lineRule="auto"/>
              <w:jc w:val="left"/>
            </w:pPr>
            <w:r>
              <w:rPr>
                <w:rFonts w:ascii="Calibri" w:cs="Calibri" w:eastAsia="Calibri" w:hAnsi="Calibri"/>
                <w:b w:val="false"/>
                <w:bCs w:val="false"/>
                <w:i w:val="false"/>
                <w:iCs w:val="false"/>
                <w:sz w:val="13"/>
                <w:szCs w:val="13"/>
              </w:rPr>
              <w:t xml:space="preserve">b) Oyunlar sırasında ortaya çıkabilecek risklere ilişkin önleyici tedbirler alır.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6. Hafta:</w:t>
            </w:r>
          </w:p>
          <w:p>
            <w:pPr>
              <w:spacing w:after="0" w:before="0" w:line="190" w:lineRule="auto"/>
              <w:jc w:val="center"/>
            </w:pPr>
            <w:r>
              <w:rPr>
                <w:rFonts w:ascii="Calibri" w:cs="Calibri" w:eastAsia="Calibri" w:hAnsi="Calibri"/>
                <w:b w:val="false"/>
                <w:bCs w:val="false"/>
                <w:i w:val="false"/>
                <w:iCs w:val="false"/>
                <w:sz w:val="13"/>
                <w:szCs w:val="13"/>
              </w:rPr>
              <w:t xml:space="preserve"> 19-23 Ekim</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HAREKET EDİYORUM</w:t>
            </w:r>
          </w:p>
        </w:tc>
        <w:tc>
          <w:tcPr>
            <w:tcW w:type="dxa" w:w="8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Güvenli Ortam</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BEO.1.1.2. Oyunlar sırasında güvenli ortam oluşturabilme</w:t>
            </w:r>
          </w:p>
        </w:tc>
        <w:tc>
          <w:tcPr>
            <w:tcW w:type="dxa" w:w="302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Oyunlar sırasında ortaya çıkabilecek riskleri tanımlar.</w:t>
            </w:r>
          </w:p>
          <w:p>
            <w:pPr>
              <w:spacing w:after="0" w:before="0" w:line="190" w:lineRule="auto"/>
              <w:jc w:val="left"/>
            </w:pPr>
            <w:r>
              <w:rPr>
                <w:rFonts w:ascii="Calibri" w:cs="Calibri" w:eastAsia="Calibri" w:hAnsi="Calibri"/>
                <w:b w:val="false"/>
                <w:bCs w:val="false"/>
                <w:i w:val="false"/>
                <w:iCs w:val="false"/>
                <w:sz w:val="13"/>
                <w:szCs w:val="13"/>
              </w:rPr>
              <w:t xml:space="preserve">b) Oyunlar sırasında ortaya çıkabilecek risklere ilişkin önleyici tedbirler alır.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7. Hafta:</w:t>
            </w:r>
          </w:p>
          <w:p>
            <w:pPr>
              <w:keepNext/>
              <w:spacing w:after="0" w:before="0" w:line="190" w:lineRule="auto"/>
              <w:jc w:val="center"/>
            </w:pPr>
            <w:r>
              <w:rPr>
                <w:rFonts w:ascii="Calibri" w:cs="Calibri" w:eastAsia="Calibri" w:hAnsi="Calibri"/>
                <w:b w:val="false"/>
                <w:bCs w:val="false"/>
                <w:i w:val="false"/>
                <w:iCs w:val="false"/>
                <w:sz w:val="13"/>
                <w:szCs w:val="13"/>
              </w:rPr>
              <w:t xml:space="preserve"> 26-30 Ekim</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HAREKET EDİYORUM</w:t>
            </w:r>
          </w:p>
        </w:tc>
        <w:tc>
          <w:tcPr>
            <w:tcW w:type="dxa" w:w="8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Güvenli Ortam</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BEO.1.1.2. Oyunlar sırasında güvenli ortam oluşturabilme</w:t>
            </w:r>
          </w:p>
        </w:tc>
        <w:tc>
          <w:tcPr>
            <w:tcW w:type="dxa" w:w="302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Oyunlar sırasında ortaya çıkabilecek riskleri tanımlar.</w:t>
            </w:r>
          </w:p>
          <w:p>
            <w:pPr>
              <w:keepNext/>
              <w:spacing w:after="0" w:before="0" w:line="190" w:lineRule="auto"/>
              <w:jc w:val="left"/>
            </w:pPr>
            <w:r>
              <w:rPr>
                <w:rFonts w:ascii="Calibri" w:cs="Calibri" w:eastAsia="Calibri" w:hAnsi="Calibri"/>
                <w:b w:val="false"/>
                <w:bCs w:val="false"/>
                <w:i w:val="false"/>
                <w:iCs w:val="false"/>
                <w:sz w:val="13"/>
                <w:szCs w:val="13"/>
              </w:rPr>
              <w:t xml:space="preserve">b) Oyunlar sırasında ortaya çıkabilecek risklere ilişkin önleyici tedbirler alır.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29 Ekim Cumhuriyet Bayramı</w:t>
            </w:r>
          </w:p>
          <w:p>
            <w:pPr>
              <w:keepNext/>
              <w:spacing w:after="0" w:before="0" w:line="190" w:lineRule="auto"/>
              <w:jc w:val="center"/>
            </w:pPr>
            <w:r>
              <w:rPr>
                <w:rFonts w:ascii="Calibri" w:cs="Calibri" w:eastAsia="Calibri" w:hAnsi="Calibri"/>
                <w:b w:val="false"/>
                <w:bCs w:val="false"/>
                <w:i w:val="false"/>
                <w:iCs w:val="false"/>
                <w:sz w:val="13"/>
                <w:szCs w:val="13"/>
              </w:rPr>
              <w:t xml:space="preserve"/>
            </w:r>
          </w:p>
          <w:p>
            <w:pPr>
              <w:keepNext/>
              <w:spacing w:after="0" w:before="0" w:line="190" w:lineRule="auto"/>
              <w:jc w:val="center"/>
            </w:pPr>
            <w:r>
              <w:rPr>
                <w:rFonts w:ascii="Calibri" w:cs="Calibri" w:eastAsia="Calibri" w:hAnsi="Calibri"/>
                <w:b w:val="false"/>
                <w:bCs w:val="false"/>
                <w:i w:val="false"/>
                <w:iCs w:val="false"/>
                <w:sz w:val="13"/>
                <w:szCs w:val="13"/>
              </w:rPr>
              <w:t xml:space="preserve">Kızılay Haftası</w:t>
            </w:r>
          </w:p>
          <w:p>
            <w:pPr>
              <w:keepNext/>
              <w:spacing w:after="0" w:before="0" w:line="190" w:lineRule="auto"/>
              <w:jc w:val="center"/>
            </w:pPr>
            <w:r>
              <w:rPr>
                <w:rFonts w:ascii="Calibri" w:cs="Calibri" w:eastAsia="Calibri" w:hAnsi="Calibri"/>
                <w:b w:val="false"/>
                <w:bCs w:val="false"/>
                <w:i w:val="false"/>
                <w:iCs w:val="false"/>
                <w:sz w:val="13"/>
                <w:szCs w:val="13"/>
              </w:rPr>
              <w:t xml:space="preserve">(29 Ekim-04 Kasım)</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KASIM-ARALIK</w:t>
            </w: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8.Hafta</w:t>
            </w:r>
          </w:p>
          <w:p>
            <w:pPr>
              <w:keepNext/>
              <w:spacing w:after="0" w:before="0" w:line="190" w:lineRule="auto"/>
              <w:jc w:val="center"/>
            </w:pPr>
            <w:r>
              <w:rPr>
                <w:rFonts w:ascii="Calibri" w:cs="Calibri" w:eastAsia="Calibri" w:hAnsi="Calibri"/>
                <w:b w:val="false"/>
                <w:bCs w:val="false"/>
                <w:i w:val="false"/>
                <w:iCs w:val="false"/>
                <w:sz w:val="13"/>
                <w:szCs w:val="13"/>
              </w:rPr>
              <w:t xml:space="preserve">2-6 Kasım</w:t>
            </w:r>
          </w:p>
        </w:tc>
        <w:tc>
          <w:tcPr>
            <w:tcW w:type="dxa" w:w="528"/>
            <w:gridSpan w:val="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20"/>
                <w:szCs w:val="20"/>
              </w:rPr>
              <w:t xml:space="preserve">OKUL TEMELLİ PLANLAMA*</w:t>
            </w: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3+(2)*</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HAREKET EDİYORUM</w:t>
            </w:r>
          </w:p>
        </w:tc>
        <w:tc>
          <w:tcPr>
            <w:tcW w:type="dxa" w:w="8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Güvenli Ortam</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BEO.1.1.2. Oyunlar sırasında güvenli ortam oluşturabilme</w:t>
            </w:r>
          </w:p>
        </w:tc>
        <w:tc>
          <w:tcPr>
            <w:tcW w:type="dxa" w:w="302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Oyunlar sırasında ortaya çıkabilecek riskleri tanımlar.</w:t>
            </w:r>
          </w:p>
          <w:p>
            <w:pPr>
              <w:spacing w:after="0" w:before="0" w:line="190" w:lineRule="auto"/>
              <w:jc w:val="left"/>
            </w:pPr>
            <w:r>
              <w:rPr>
                <w:rFonts w:ascii="Calibri" w:cs="Calibri" w:eastAsia="Calibri" w:hAnsi="Calibri"/>
                <w:b w:val="false"/>
                <w:bCs w:val="false"/>
                <w:i w:val="false"/>
                <w:iCs w:val="false"/>
                <w:sz w:val="13"/>
                <w:szCs w:val="13"/>
              </w:rPr>
              <w:t xml:space="preserve">b) Oyunlar sırasında ortaya çıkabilecek risklere ilişkin önleyici tedbirler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Gözlem Formu</w:t>
            </w:r>
          </w:p>
          <w:p>
            <w:pPr>
              <w:spacing w:after="0" w:before="0" w:line="190" w:lineRule="auto"/>
              <w:jc w:val="center"/>
            </w:pPr>
            <w:r>
              <w:rPr>
                <w:rFonts w:ascii="Calibri" w:cs="Calibri" w:eastAsia="Calibri" w:hAnsi="Calibri"/>
                <w:b w:val="false"/>
                <w:bCs w:val="false"/>
                <w:i w:val="false"/>
                <w:iCs w:val="false"/>
                <w:sz w:val="13"/>
                <w:szCs w:val="13"/>
              </w:rPr>
              <w:t xml:space="preserve">Kontol Listesi</w:t>
            </w:r>
          </w:p>
          <w:p>
            <w:pPr>
              <w:spacing w:after="0" w:before="0" w:line="190" w:lineRule="auto"/>
              <w:jc w:val="center"/>
            </w:pPr>
            <w:r>
              <w:rPr>
                <w:rFonts w:ascii="Calibri" w:cs="Calibri" w:eastAsia="Calibri" w:hAnsi="Calibri"/>
                <w:b w:val="false"/>
                <w:bCs w:val="false"/>
                <w:i w:val="false"/>
                <w:iCs w:val="false"/>
                <w:sz w:val="13"/>
                <w:szCs w:val="13"/>
              </w:rPr>
              <w:t xml:space="preserve">Performans Görevi</w:t>
            </w:r>
          </w:p>
          <w:p>
            <w:pPr>
              <w:spacing w:after="0" w:before="0" w:line="190" w:lineRule="auto"/>
              <w:jc w:val="center"/>
            </w:pPr>
            <w:r>
              <w:rPr>
                <w:rFonts w:ascii="Calibri" w:cs="Calibri" w:eastAsia="Calibri" w:hAnsi="Calibri"/>
                <w:b w:val="false"/>
                <w:bCs w:val="false"/>
                <w:i w:val="false"/>
                <w:iCs w:val="false"/>
                <w:sz w:val="13"/>
                <w:szCs w:val="13"/>
              </w:rPr>
              <w:t xml:space="preserve">Analitik Dereceli Puanlama Anahtarı</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SDB1.1. Kendini Tanıma (Öz Farkındalık)</w:t>
            </w:r>
          </w:p>
          <w:p>
            <w:pPr>
              <w:spacing w:after="0" w:before="0" w:line="190" w:lineRule="auto"/>
              <w:jc w:val="center"/>
            </w:pPr>
            <w:r>
              <w:rPr>
                <w:rFonts w:ascii="Calibri" w:cs="Calibri" w:eastAsia="Calibri" w:hAnsi="Calibri"/>
                <w:b w:val="false"/>
                <w:bCs w:val="false"/>
                <w:i w:val="false"/>
                <w:iCs w:val="false"/>
                <w:sz w:val="13"/>
                <w:szCs w:val="13"/>
              </w:rPr>
              <w:t xml:space="preserve">SDB2.1. İletişim</w:t>
            </w:r>
          </w:p>
          <w:p>
            <w:pPr>
              <w:spacing w:after="0" w:before="0" w:line="190" w:lineRule="auto"/>
              <w:jc w:val="center"/>
            </w:pPr>
            <w:r>
              <w:rPr>
                <w:rFonts w:ascii="Calibri" w:cs="Calibri" w:eastAsia="Calibri" w:hAnsi="Calibri"/>
                <w:b w:val="false"/>
                <w:bCs w:val="false"/>
                <w:i w:val="false"/>
                <w:iCs w:val="false"/>
                <w:sz w:val="13"/>
                <w:szCs w:val="13"/>
              </w:rPr>
              <w:t xml:space="preserve">SDB2.2. İş Birliği</w:t>
            </w:r>
          </w:p>
          <w:p>
            <w:pPr>
              <w:spacing w:after="0" w:before="0" w:line="190" w:lineRule="auto"/>
              <w:jc w:val="center"/>
            </w:pPr>
            <w:r>
              <w:rPr>
                <w:rFonts w:ascii="Calibri" w:cs="Calibri" w:eastAsia="Calibri" w:hAnsi="Calibri"/>
                <w:b w:val="false"/>
                <w:bCs w:val="false"/>
                <w:i w:val="false"/>
                <w:iCs w:val="false"/>
                <w:sz w:val="13"/>
                <w:szCs w:val="13"/>
              </w:rPr>
              <w:t xml:space="preserve">SDB3.3. Sorumlu Karar Verme</w:t>
            </w:r>
          </w:p>
        </w:tc>
        <w:tc>
          <w:tcPr>
            <w:tcW w:type="dxa" w:w="89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D4. Dostluk</w:t>
            </w:r>
          </w:p>
          <w:p>
            <w:pPr>
              <w:spacing w:after="0" w:before="0" w:line="190" w:lineRule="auto"/>
              <w:jc w:val="center"/>
            </w:pPr>
            <w:r>
              <w:rPr>
                <w:rFonts w:ascii="Calibri" w:cs="Calibri" w:eastAsia="Calibri" w:hAnsi="Calibri"/>
                <w:b w:val="false"/>
                <w:bCs w:val="false"/>
                <w:i w:val="false"/>
                <w:iCs w:val="false"/>
                <w:sz w:val="13"/>
                <w:szCs w:val="13"/>
              </w:rPr>
              <w:t xml:space="preserve">D6. Dürüstlük</w:t>
            </w:r>
          </w:p>
          <w:p>
            <w:pPr>
              <w:spacing w:after="0" w:before="0" w:line="190" w:lineRule="auto"/>
              <w:jc w:val="center"/>
            </w:pPr>
            <w:r>
              <w:rPr>
                <w:rFonts w:ascii="Calibri" w:cs="Calibri" w:eastAsia="Calibri" w:hAnsi="Calibri"/>
                <w:b w:val="false"/>
                <w:bCs w:val="false"/>
                <w:i w:val="false"/>
                <w:iCs w:val="false"/>
                <w:sz w:val="13"/>
                <w:szCs w:val="13"/>
              </w:rPr>
              <w:t xml:space="preserve">D14. Saygı</w:t>
            </w:r>
          </w:p>
          <w:p>
            <w:pPr>
              <w:spacing w:after="0" w:before="0" w:line="190" w:lineRule="auto"/>
              <w:jc w:val="center"/>
            </w:pPr>
            <w:r>
              <w:rPr>
                <w:rFonts w:ascii="Calibri" w:cs="Calibri" w:eastAsia="Calibri" w:hAnsi="Calibri"/>
                <w:b w:val="false"/>
                <w:bCs w:val="false"/>
                <w:i w:val="false"/>
                <w:iCs w:val="false"/>
                <w:sz w:val="13"/>
                <w:szCs w:val="13"/>
              </w:rPr>
              <w:t xml:space="preserve">D16. Sorumluluk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OB4. Görsel Okuryazarlık</w:t>
            </w: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Kızılay Haftası</w:t>
            </w:r>
          </w:p>
          <w:p>
            <w:pPr>
              <w:spacing w:after="0" w:before="0" w:line="190" w:lineRule="auto"/>
              <w:jc w:val="center"/>
            </w:pPr>
            <w:r>
              <w:rPr>
                <w:rFonts w:ascii="Calibri" w:cs="Calibri" w:eastAsia="Calibri" w:hAnsi="Calibri"/>
                <w:b w:val="false"/>
                <w:bCs w:val="false"/>
                <w:i w:val="false"/>
                <w:iCs w:val="false"/>
                <w:sz w:val="13"/>
                <w:szCs w:val="13"/>
              </w:rPr>
              <w:t xml:space="preserve">(29 Ekim-04 Kasım)</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9. Hafta:</w:t>
            </w:r>
          </w:p>
          <w:p>
            <w:pPr>
              <w:keepNext/>
              <w:spacing w:after="0" w:before="0" w:line="190" w:lineRule="auto"/>
              <w:jc w:val="center"/>
            </w:pPr>
            <w:r>
              <w:rPr>
                <w:rFonts w:ascii="Calibri" w:cs="Calibri" w:eastAsia="Calibri" w:hAnsi="Calibri"/>
                <w:b w:val="false"/>
                <w:bCs w:val="false"/>
                <w:i w:val="false"/>
                <w:iCs w:val="false"/>
                <w:sz w:val="13"/>
                <w:szCs w:val="13"/>
              </w:rPr>
              <w:t xml:space="preserve"> 9-13 Kasım</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HAREKET EDİYORUM</w:t>
            </w:r>
          </w:p>
        </w:tc>
        <w:tc>
          <w:tcPr>
            <w:tcW w:type="dxa" w:w="8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Temel Hareket Becerileri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BEO.1.1.3. Temel hareket becerilerini açıklayabilme</w:t>
            </w:r>
          </w:p>
        </w:tc>
        <w:tc>
          <w:tcPr>
            <w:tcW w:type="dxa" w:w="302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Atatürk Haftası (10-16 Kasım)</w:t>
            </w:r>
          </w:p>
          <w:p>
            <w:pPr>
              <w:keepNext/>
              <w:spacing w:after="0" w:before="0" w:line="190" w:lineRule="auto"/>
              <w:jc w:val="center"/>
            </w:pPr>
            <w:r>
              <w:rPr>
                <w:rFonts w:ascii="Calibri" w:cs="Calibri" w:eastAsia="Calibri" w:hAnsi="Calibri"/>
                <w:b w:val="false"/>
                <w:bCs w:val="false"/>
                <w:i w:val="false"/>
                <w:iCs w:val="false"/>
                <w:sz w:val="13"/>
                <w:szCs w:val="13"/>
              </w:rPr>
              <w:t xml:space="preserve"/>
            </w:r>
          </w:p>
          <w:p>
            <w:pPr>
              <w:keepNext/>
              <w:spacing w:after="0" w:before="0" w:line="190" w:lineRule="auto"/>
              <w:jc w:val="center"/>
            </w:pPr>
            <w:r>
              <w:rPr>
                <w:rFonts w:ascii="Calibri" w:cs="Calibri" w:eastAsia="Calibri" w:hAnsi="Calibri"/>
                <w:b w:val="false"/>
                <w:bCs w:val="false"/>
                <w:i w:val="false"/>
                <w:iCs w:val="false"/>
                <w:sz w:val="13"/>
                <w:szCs w:val="13"/>
              </w:rPr>
              <w:t xml:space="preserve">Dünya Çocuk Hakları Günü (20 Kasım)</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650"/>
            <w:gridSpan w:val="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1. DÖNEM ARA TATİLİ: 16 - 20 Kasım</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10. Hafta:</w:t>
            </w:r>
          </w:p>
          <w:p>
            <w:pPr>
              <w:spacing w:after="0" w:before="0" w:line="190" w:lineRule="auto"/>
              <w:jc w:val="center"/>
            </w:pPr>
            <w:r>
              <w:rPr>
                <w:rFonts w:ascii="Calibri" w:cs="Calibri" w:eastAsia="Calibri" w:hAnsi="Calibri"/>
                <w:b w:val="false"/>
                <w:bCs w:val="false"/>
                <w:i w:val="false"/>
                <w:iCs w:val="false"/>
                <w:sz w:val="13"/>
                <w:szCs w:val="13"/>
              </w:rPr>
              <w:t xml:space="preserve">23-27 Kasım</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HAREKET EDİYORUM</w:t>
            </w:r>
          </w:p>
        </w:tc>
        <w:tc>
          <w:tcPr>
            <w:tcW w:type="dxa" w:w="8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Temel Hareket Becerileri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BEO.1.1.3. Temel hareket becerilerini açıklayabilme</w:t>
            </w:r>
          </w:p>
        </w:tc>
        <w:tc>
          <w:tcPr>
            <w:tcW w:type="dxa" w:w="302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Gözlem Formu</w:t>
            </w:r>
          </w:p>
          <w:p>
            <w:pPr>
              <w:spacing w:after="0" w:before="0" w:line="190" w:lineRule="auto"/>
              <w:jc w:val="center"/>
            </w:pPr>
            <w:r>
              <w:rPr>
                <w:rFonts w:ascii="Calibri" w:cs="Calibri" w:eastAsia="Calibri" w:hAnsi="Calibri"/>
                <w:b w:val="false"/>
                <w:bCs w:val="false"/>
                <w:i w:val="false"/>
                <w:iCs w:val="false"/>
                <w:sz w:val="13"/>
                <w:szCs w:val="13"/>
              </w:rPr>
              <w:t xml:space="preserve">Kontol Listesi</w:t>
            </w:r>
          </w:p>
          <w:p>
            <w:pPr>
              <w:spacing w:after="0" w:before="0" w:line="190" w:lineRule="auto"/>
              <w:jc w:val="center"/>
            </w:pPr>
            <w:r>
              <w:rPr>
                <w:rFonts w:ascii="Calibri" w:cs="Calibri" w:eastAsia="Calibri" w:hAnsi="Calibri"/>
                <w:b w:val="false"/>
                <w:bCs w:val="false"/>
                <w:i w:val="false"/>
                <w:iCs w:val="false"/>
                <w:sz w:val="13"/>
                <w:szCs w:val="13"/>
              </w:rPr>
              <w:t xml:space="preserve">Performans Görevi</w:t>
            </w:r>
          </w:p>
          <w:p>
            <w:pPr>
              <w:spacing w:after="0" w:before="0" w:line="190" w:lineRule="auto"/>
              <w:jc w:val="center"/>
            </w:pPr>
            <w:r>
              <w:rPr>
                <w:rFonts w:ascii="Calibri" w:cs="Calibri" w:eastAsia="Calibri" w:hAnsi="Calibri"/>
                <w:b w:val="false"/>
                <w:bCs w:val="false"/>
                <w:i w:val="false"/>
                <w:iCs w:val="false"/>
                <w:sz w:val="13"/>
                <w:szCs w:val="13"/>
              </w:rPr>
              <w:t xml:space="preserve">Analitik Dereceli Puanlama Anahtarı</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SDB1.1. Kendini Tanıma (Öz Farkındalık)</w:t>
            </w:r>
          </w:p>
          <w:p>
            <w:pPr>
              <w:spacing w:after="0" w:before="0" w:line="190" w:lineRule="auto"/>
              <w:jc w:val="center"/>
            </w:pPr>
            <w:r>
              <w:rPr>
                <w:rFonts w:ascii="Calibri" w:cs="Calibri" w:eastAsia="Calibri" w:hAnsi="Calibri"/>
                <w:b w:val="false"/>
                <w:bCs w:val="false"/>
                <w:i w:val="false"/>
                <w:iCs w:val="false"/>
                <w:sz w:val="13"/>
                <w:szCs w:val="13"/>
              </w:rPr>
              <w:t xml:space="preserve">SDB2.1. İletişim</w:t>
            </w:r>
          </w:p>
          <w:p>
            <w:pPr>
              <w:spacing w:after="0" w:before="0" w:line="190" w:lineRule="auto"/>
              <w:jc w:val="center"/>
            </w:pPr>
            <w:r>
              <w:rPr>
                <w:rFonts w:ascii="Calibri" w:cs="Calibri" w:eastAsia="Calibri" w:hAnsi="Calibri"/>
                <w:b w:val="false"/>
                <w:bCs w:val="false"/>
                <w:i w:val="false"/>
                <w:iCs w:val="false"/>
                <w:sz w:val="13"/>
                <w:szCs w:val="13"/>
              </w:rPr>
              <w:t xml:space="preserve">SDB2.2. İş Birliği</w:t>
            </w:r>
          </w:p>
          <w:p>
            <w:pPr>
              <w:spacing w:after="0" w:before="0" w:line="190" w:lineRule="auto"/>
              <w:jc w:val="center"/>
            </w:pPr>
            <w:r>
              <w:rPr>
                <w:rFonts w:ascii="Calibri" w:cs="Calibri" w:eastAsia="Calibri" w:hAnsi="Calibri"/>
                <w:b w:val="false"/>
                <w:bCs w:val="false"/>
                <w:i w:val="false"/>
                <w:iCs w:val="false"/>
                <w:sz w:val="13"/>
                <w:szCs w:val="13"/>
              </w:rPr>
              <w:t xml:space="preserve">SDB3.3. Sorumlu Karar Verme</w:t>
            </w:r>
          </w:p>
        </w:tc>
        <w:tc>
          <w:tcPr>
            <w:tcW w:type="dxa" w:w="89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D4. Dostluk</w:t>
            </w:r>
          </w:p>
          <w:p>
            <w:pPr>
              <w:spacing w:after="0" w:before="0" w:line="190" w:lineRule="auto"/>
              <w:jc w:val="center"/>
            </w:pPr>
            <w:r>
              <w:rPr>
                <w:rFonts w:ascii="Calibri" w:cs="Calibri" w:eastAsia="Calibri" w:hAnsi="Calibri"/>
                <w:b w:val="false"/>
                <w:bCs w:val="false"/>
                <w:i w:val="false"/>
                <w:iCs w:val="false"/>
                <w:sz w:val="13"/>
                <w:szCs w:val="13"/>
              </w:rPr>
              <w:t xml:space="preserve">D6. Dürüstlük</w:t>
            </w:r>
          </w:p>
          <w:p>
            <w:pPr>
              <w:spacing w:after="0" w:before="0" w:line="190" w:lineRule="auto"/>
              <w:jc w:val="center"/>
            </w:pPr>
            <w:r>
              <w:rPr>
                <w:rFonts w:ascii="Calibri" w:cs="Calibri" w:eastAsia="Calibri" w:hAnsi="Calibri"/>
                <w:b w:val="false"/>
                <w:bCs w:val="false"/>
                <w:i w:val="false"/>
                <w:iCs w:val="false"/>
                <w:sz w:val="13"/>
                <w:szCs w:val="13"/>
              </w:rPr>
              <w:t xml:space="preserve">D14. Saygı</w:t>
            </w:r>
          </w:p>
          <w:p>
            <w:pPr>
              <w:spacing w:after="0" w:before="0" w:line="190" w:lineRule="auto"/>
              <w:jc w:val="center"/>
            </w:pPr>
            <w:r>
              <w:rPr>
                <w:rFonts w:ascii="Calibri" w:cs="Calibri" w:eastAsia="Calibri" w:hAnsi="Calibri"/>
                <w:b w:val="false"/>
                <w:bCs w:val="false"/>
                <w:i w:val="false"/>
                <w:iCs w:val="false"/>
                <w:sz w:val="13"/>
                <w:szCs w:val="13"/>
              </w:rPr>
              <w:t xml:space="preserve">D16. Sorumluluk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OB4. Görsel Okuryazarlık</w:t>
            </w: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Öğretmenler Günü (24 Kasım)</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11. Hafta:</w:t>
            </w:r>
          </w:p>
          <w:p>
            <w:pPr>
              <w:spacing w:after="0" w:before="0" w:line="190" w:lineRule="auto"/>
              <w:jc w:val="center"/>
            </w:pPr>
            <w:r>
              <w:rPr>
                <w:rFonts w:ascii="Calibri" w:cs="Calibri" w:eastAsia="Calibri" w:hAnsi="Calibri"/>
                <w:b w:val="false"/>
                <w:bCs w:val="false"/>
                <w:i w:val="false"/>
                <w:iCs w:val="false"/>
                <w:sz w:val="13"/>
                <w:szCs w:val="13"/>
              </w:rPr>
              <w:t xml:space="preserve">30 Kasım-4 Aralık</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HAREKET EDİYORUM</w:t>
            </w:r>
          </w:p>
        </w:tc>
        <w:tc>
          <w:tcPr>
            <w:tcW w:type="dxa" w:w="8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Temel Hareket Becerileri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BEO.1.1.3. Temel hareket becerilerini açıklayabilme</w:t>
            </w:r>
          </w:p>
        </w:tc>
        <w:tc>
          <w:tcPr>
            <w:tcW w:type="dxa" w:w="302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 Aralık Dünya Engelliler Günü</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ARALIK</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12. Hafta:</w:t>
            </w:r>
          </w:p>
          <w:p>
            <w:pPr>
              <w:spacing w:after="0" w:before="0" w:line="190" w:lineRule="auto"/>
              <w:jc w:val="center"/>
            </w:pPr>
            <w:r>
              <w:rPr>
                <w:rFonts w:ascii="Calibri" w:cs="Calibri" w:eastAsia="Calibri" w:hAnsi="Calibri"/>
                <w:b w:val="false"/>
                <w:bCs w:val="false"/>
                <w:i w:val="false"/>
                <w:iCs w:val="false"/>
                <w:sz w:val="13"/>
                <w:szCs w:val="13"/>
              </w:rPr>
              <w:t xml:space="preserve">7-11 Aralık</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HAREKET EDİYORUM</w:t>
            </w:r>
          </w:p>
        </w:tc>
        <w:tc>
          <w:tcPr>
            <w:tcW w:type="dxa" w:w="8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Temel Hareket Becerileri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BEO.1.1.4. Temel hareket becerilerini sergileyebilme</w:t>
            </w:r>
          </w:p>
        </w:tc>
        <w:tc>
          <w:tcPr>
            <w:tcW w:type="dxa" w:w="302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Yer değiştirme, nesne kontrolü ve denge becerilerini algılar.</w:t>
            </w:r>
          </w:p>
          <w:p>
            <w:pPr>
              <w:spacing w:after="0" w:before="0" w:line="190" w:lineRule="auto"/>
              <w:jc w:val="left"/>
            </w:pPr>
            <w:r>
              <w:rPr>
                <w:rFonts w:ascii="Calibri" w:cs="Calibri" w:eastAsia="Calibri" w:hAnsi="Calibri"/>
                <w:b w:val="false"/>
                <w:bCs w:val="false"/>
                <w:i w:val="false"/>
                <w:iCs w:val="false"/>
                <w:sz w:val="13"/>
                <w:szCs w:val="13"/>
              </w:rPr>
              <w:t xml:space="preserve">b) Yer değiştirme, nesne kontrolü ve denge becerilerinin basamaklarını gösterir.</w:t>
            </w:r>
          </w:p>
          <w:p>
            <w:pPr>
              <w:spacing w:after="0" w:before="0" w:line="190" w:lineRule="auto"/>
              <w:jc w:val="left"/>
            </w:pPr>
            <w:r>
              <w:rPr>
                <w:rFonts w:ascii="Calibri" w:cs="Calibri" w:eastAsia="Calibri" w:hAnsi="Calibri"/>
                <w:b w:val="false"/>
                <w:bCs w:val="false"/>
                <w:i w:val="false"/>
                <w:iCs w:val="false"/>
                <w:sz w:val="13"/>
                <w:szCs w:val="13"/>
              </w:rPr>
              <w:t xml:space="preserve">c) Yer değiştirme, nesne kontrolü ve denge becerilerini farklı durumlarda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İnsan Hakları ve Demokrasi Haftası </w:t>
            </w:r>
          </w:p>
          <w:p>
            <w:pPr>
              <w:spacing w:after="0" w:before="0" w:line="190" w:lineRule="auto"/>
              <w:jc w:val="center"/>
            </w:pPr>
            <w:r>
              <w:rPr>
                <w:rFonts w:ascii="Calibri" w:cs="Calibri" w:eastAsia="Calibri" w:hAnsi="Calibri"/>
                <w:b w:val="false"/>
                <w:bCs w:val="false"/>
                <w:i w:val="false"/>
                <w:iCs w:val="false"/>
                <w:sz w:val="13"/>
                <w:szCs w:val="13"/>
              </w:rPr>
              <w:t xml:space="preserve">(7-11 Aralık)</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13. Hafta:</w:t>
            </w:r>
          </w:p>
          <w:p>
            <w:pPr>
              <w:spacing w:after="0" w:before="0" w:line="190" w:lineRule="auto"/>
              <w:jc w:val="center"/>
            </w:pPr>
            <w:r>
              <w:rPr>
                <w:rFonts w:ascii="Calibri" w:cs="Calibri" w:eastAsia="Calibri" w:hAnsi="Calibri"/>
                <w:b w:val="false"/>
                <w:bCs w:val="false"/>
                <w:i w:val="false"/>
                <w:iCs w:val="false"/>
                <w:sz w:val="13"/>
                <w:szCs w:val="13"/>
              </w:rPr>
              <w:t xml:space="preserve">14-18 Aralık</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HAREKET EDİYORUM</w:t>
            </w:r>
          </w:p>
        </w:tc>
        <w:tc>
          <w:tcPr>
            <w:tcW w:type="dxa" w:w="8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Temel Hareket Becerileri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BEO.1.1.4. Temel hareket becerilerini sergileyebilme</w:t>
            </w:r>
          </w:p>
        </w:tc>
        <w:tc>
          <w:tcPr>
            <w:tcW w:type="dxa" w:w="302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a) Yer değiştirme, nesne kontrolü ve denge becerilerini algılar.</w:t>
            </w:r>
          </w:p>
          <w:p>
            <w:pPr>
              <w:spacing w:after="0" w:before="0" w:line="190" w:lineRule="auto"/>
              <w:jc w:val="left"/>
            </w:pPr>
            <w:r>
              <w:rPr>
                <w:rFonts w:ascii="Calibri" w:cs="Calibri" w:eastAsia="Calibri" w:hAnsi="Calibri"/>
                <w:b w:val="false"/>
                <w:bCs w:val="false"/>
                <w:i w:val="false"/>
                <w:iCs w:val="false"/>
                <w:sz w:val="13"/>
                <w:szCs w:val="13"/>
              </w:rPr>
              <w:t xml:space="preserve">b) Yer değiştirme, nesne kontrolü ve denge becerilerinin basamaklarını gösterir.</w:t>
            </w:r>
          </w:p>
          <w:p>
            <w:pPr>
              <w:spacing w:after="0" w:before="0" w:line="190" w:lineRule="auto"/>
              <w:jc w:val="left"/>
            </w:pPr>
            <w:r>
              <w:rPr>
                <w:rFonts w:ascii="Calibri" w:cs="Calibri" w:eastAsia="Calibri" w:hAnsi="Calibri"/>
                <w:b w:val="false"/>
                <w:bCs w:val="false"/>
                <w:i w:val="false"/>
                <w:iCs w:val="false"/>
                <w:sz w:val="13"/>
                <w:szCs w:val="13"/>
              </w:rPr>
              <w:t xml:space="preserve">c) Yer değiştirme, nesne kontrolü ve denge becerilerini farklı durumlarda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Tutum, Yatırım ve Türk Malları Haftası (12-18 Aralık)</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14. Hafta:</w:t>
            </w:r>
          </w:p>
          <w:p>
            <w:pPr>
              <w:spacing w:after="0" w:before="0" w:line="190" w:lineRule="auto"/>
              <w:jc w:val="center"/>
            </w:pPr>
            <w:r>
              <w:rPr>
                <w:rFonts w:ascii="Calibri" w:cs="Calibri" w:eastAsia="Calibri" w:hAnsi="Calibri"/>
                <w:b w:val="false"/>
                <w:bCs w:val="false"/>
                <w:i w:val="false"/>
                <w:iCs w:val="false"/>
                <w:sz w:val="13"/>
                <w:szCs w:val="13"/>
              </w:rPr>
              <w:t xml:space="preserve"> 21-25 Aralık</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HAREKET EDİYORUM</w:t>
            </w:r>
          </w:p>
        </w:tc>
        <w:tc>
          <w:tcPr>
            <w:tcW w:type="dxa" w:w="8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Temel Hareket Becerileri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BEO.1.1.4. Temel hareket becerilerini sergileyebilme</w:t>
            </w:r>
          </w:p>
        </w:tc>
        <w:tc>
          <w:tcPr>
            <w:tcW w:type="dxa" w:w="302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Yer değiştirme, nesne kontrolü ve denge becerilerini algılar.</w:t>
            </w:r>
          </w:p>
          <w:p>
            <w:pPr>
              <w:spacing w:after="0" w:before="0" w:line="190" w:lineRule="auto"/>
              <w:jc w:val="left"/>
            </w:pPr>
            <w:r>
              <w:rPr>
                <w:rFonts w:ascii="Calibri" w:cs="Calibri" w:eastAsia="Calibri" w:hAnsi="Calibri"/>
                <w:b w:val="false"/>
                <w:bCs w:val="false"/>
                <w:i w:val="false"/>
                <w:iCs w:val="false"/>
                <w:sz w:val="13"/>
                <w:szCs w:val="13"/>
              </w:rPr>
              <w:t xml:space="preserve">b) Yer değiştirme, nesne kontrolü ve denge becerilerinin basamaklarını gösterir.</w:t>
            </w:r>
          </w:p>
          <w:p>
            <w:pPr>
              <w:spacing w:after="0" w:before="0" w:line="190" w:lineRule="auto"/>
              <w:jc w:val="left"/>
            </w:pPr>
            <w:r>
              <w:rPr>
                <w:rFonts w:ascii="Calibri" w:cs="Calibri" w:eastAsia="Calibri" w:hAnsi="Calibri"/>
                <w:b w:val="false"/>
                <w:bCs w:val="false"/>
                <w:i w:val="false"/>
                <w:iCs w:val="false"/>
                <w:sz w:val="13"/>
                <w:szCs w:val="13"/>
              </w:rPr>
              <w:t xml:space="preserve">c) Yer değiştirme, nesne kontrolü ve denge becerilerini farklı durumlarda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ARALIK-OCAK</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15. Hafta:</w:t>
            </w:r>
          </w:p>
          <w:p>
            <w:pPr>
              <w:keepNext/>
              <w:spacing w:after="0" w:before="0" w:line="190" w:lineRule="auto"/>
              <w:jc w:val="center"/>
            </w:pPr>
            <w:r>
              <w:rPr>
                <w:rFonts w:ascii="Calibri" w:cs="Calibri" w:eastAsia="Calibri" w:hAnsi="Calibri"/>
                <w:b w:val="false"/>
                <w:bCs w:val="false"/>
                <w:i w:val="false"/>
                <w:iCs w:val="false"/>
                <w:sz w:val="13"/>
                <w:szCs w:val="13"/>
              </w:rPr>
              <w:t xml:space="preserve"> 28 Aralık -1 Ocak</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HAREKET EDİYORUM</w:t>
            </w:r>
          </w:p>
        </w:tc>
        <w:tc>
          <w:tcPr>
            <w:tcW w:type="dxa" w:w="8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Temel Hareket Becerileri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BEO.1.1.4. Temel hareket becerilerini sergileyebilme</w:t>
            </w:r>
          </w:p>
        </w:tc>
        <w:tc>
          <w:tcPr>
            <w:tcW w:type="dxa" w:w="302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Yer değiştirme, nesne kontrolü ve denge becerilerini algılar.</w:t>
            </w:r>
          </w:p>
          <w:p>
            <w:pPr>
              <w:keepNext/>
              <w:spacing w:after="0" w:before="0" w:line="190" w:lineRule="auto"/>
              <w:jc w:val="left"/>
            </w:pPr>
            <w:r>
              <w:rPr>
                <w:rFonts w:ascii="Calibri" w:cs="Calibri" w:eastAsia="Calibri" w:hAnsi="Calibri"/>
                <w:b w:val="false"/>
                <w:bCs w:val="false"/>
                <w:i w:val="false"/>
                <w:iCs w:val="false"/>
                <w:sz w:val="13"/>
                <w:szCs w:val="13"/>
              </w:rPr>
              <w:t xml:space="preserve">b) Yer değiştirme, nesne kontrolü ve denge becerilerinin basamaklarını gösterir.</w:t>
            </w:r>
          </w:p>
          <w:p>
            <w:pPr>
              <w:keepNext/>
              <w:spacing w:after="0" w:before="0" w:line="190" w:lineRule="auto"/>
              <w:jc w:val="left"/>
            </w:pPr>
            <w:r>
              <w:rPr>
                <w:rFonts w:ascii="Calibri" w:cs="Calibri" w:eastAsia="Calibri" w:hAnsi="Calibri"/>
                <w:b w:val="false"/>
                <w:bCs w:val="false"/>
                <w:i w:val="false"/>
                <w:iCs w:val="false"/>
                <w:sz w:val="13"/>
                <w:szCs w:val="13"/>
              </w:rPr>
              <w:t xml:space="preserve">c) Yer değiştirme, nesne kontrolü ve denge becerilerini farklı durumlarda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OCAK</w:t>
            </w: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16. Hafta:</w:t>
            </w:r>
          </w:p>
          <w:p>
            <w:pPr>
              <w:keepNext/>
              <w:spacing w:after="0" w:before="0" w:line="190" w:lineRule="auto"/>
              <w:jc w:val="center"/>
            </w:pPr>
            <w:r>
              <w:rPr>
                <w:rFonts w:ascii="Calibri" w:cs="Calibri" w:eastAsia="Calibri" w:hAnsi="Calibri"/>
                <w:b w:val="false"/>
                <w:bCs w:val="false"/>
                <w:i w:val="false"/>
                <w:iCs w:val="false"/>
                <w:sz w:val="13"/>
                <w:szCs w:val="13"/>
              </w:rPr>
              <w:t xml:space="preserve">4-8 Ocak</w:t>
            </w:r>
          </w:p>
        </w:tc>
        <w:tc>
          <w:tcPr>
            <w:tcW w:type="dxa" w:w="528"/>
            <w:gridSpan w:val="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20"/>
                <w:szCs w:val="20"/>
              </w:rPr>
              <w:t xml:space="preserve">OKUL TEMELLİ PLANLAMA*</w:t>
            </w: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3+(2)*</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HAREKET EDİYORUM</w:t>
            </w:r>
          </w:p>
        </w:tc>
        <w:tc>
          <w:tcPr>
            <w:tcW w:type="dxa" w:w="8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Temel Hareket Becerileri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BEO.1.1.4. Temel hareket becerilerini sergileyebilme</w:t>
            </w:r>
          </w:p>
        </w:tc>
        <w:tc>
          <w:tcPr>
            <w:tcW w:type="dxa" w:w="302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Yer değiştirme, nesne kontrolü ve denge becerilerini algılar.</w:t>
            </w:r>
          </w:p>
          <w:p>
            <w:pPr>
              <w:spacing w:after="0" w:before="0" w:line="190" w:lineRule="auto"/>
              <w:jc w:val="left"/>
            </w:pPr>
            <w:r>
              <w:rPr>
                <w:rFonts w:ascii="Calibri" w:cs="Calibri" w:eastAsia="Calibri" w:hAnsi="Calibri"/>
                <w:b w:val="false"/>
                <w:bCs w:val="false"/>
                <w:i w:val="false"/>
                <w:iCs w:val="false"/>
                <w:sz w:val="13"/>
                <w:szCs w:val="13"/>
              </w:rPr>
              <w:t xml:space="preserve">b) Yer değiştirme, nesne kontrolü ve denge becerilerinin basamaklarını gösterir.</w:t>
            </w:r>
          </w:p>
          <w:p>
            <w:pPr>
              <w:spacing w:after="0" w:before="0" w:line="190" w:lineRule="auto"/>
              <w:jc w:val="left"/>
            </w:pPr>
            <w:r>
              <w:rPr>
                <w:rFonts w:ascii="Calibri" w:cs="Calibri" w:eastAsia="Calibri" w:hAnsi="Calibri"/>
                <w:b w:val="false"/>
                <w:bCs w:val="false"/>
                <w:i w:val="false"/>
                <w:iCs w:val="false"/>
                <w:sz w:val="13"/>
                <w:szCs w:val="13"/>
              </w:rPr>
              <w:t xml:space="preserve">c) Yer değiştirme, nesne kontrolü ve denge becerilerini farklı durumlarda uygular.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Gözlem Formu</w:t>
            </w:r>
          </w:p>
          <w:p>
            <w:pPr>
              <w:spacing w:after="0" w:before="0" w:line="190" w:lineRule="auto"/>
              <w:jc w:val="center"/>
            </w:pPr>
            <w:r>
              <w:rPr>
                <w:rFonts w:ascii="Calibri" w:cs="Calibri" w:eastAsia="Calibri" w:hAnsi="Calibri"/>
                <w:b w:val="false"/>
                <w:bCs w:val="false"/>
                <w:i w:val="false"/>
                <w:iCs w:val="false"/>
                <w:sz w:val="13"/>
                <w:szCs w:val="13"/>
              </w:rPr>
              <w:t xml:space="preserve">Kontol Listesi</w:t>
            </w:r>
          </w:p>
          <w:p>
            <w:pPr>
              <w:spacing w:after="0" w:before="0" w:line="190" w:lineRule="auto"/>
              <w:jc w:val="center"/>
            </w:pPr>
            <w:r>
              <w:rPr>
                <w:rFonts w:ascii="Calibri" w:cs="Calibri" w:eastAsia="Calibri" w:hAnsi="Calibri"/>
                <w:b w:val="false"/>
                <w:bCs w:val="false"/>
                <w:i w:val="false"/>
                <w:iCs w:val="false"/>
                <w:sz w:val="13"/>
                <w:szCs w:val="13"/>
              </w:rPr>
              <w:t xml:space="preserve">Performans Görevi</w:t>
            </w:r>
          </w:p>
          <w:p>
            <w:pPr>
              <w:spacing w:after="0" w:before="0" w:line="190" w:lineRule="auto"/>
              <w:jc w:val="center"/>
            </w:pPr>
            <w:r>
              <w:rPr>
                <w:rFonts w:ascii="Calibri" w:cs="Calibri" w:eastAsia="Calibri" w:hAnsi="Calibri"/>
                <w:b w:val="false"/>
                <w:bCs w:val="false"/>
                <w:i w:val="false"/>
                <w:iCs w:val="false"/>
                <w:sz w:val="13"/>
                <w:szCs w:val="13"/>
              </w:rPr>
              <w:t xml:space="preserve">Analitik Dereceli Puanlama Anahtarı</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SDB1.1. Kendini Tanıma (Öz Farkındalık)</w:t>
            </w:r>
          </w:p>
          <w:p>
            <w:pPr>
              <w:spacing w:after="0" w:before="0" w:line="190" w:lineRule="auto"/>
              <w:jc w:val="center"/>
            </w:pPr>
            <w:r>
              <w:rPr>
                <w:rFonts w:ascii="Calibri" w:cs="Calibri" w:eastAsia="Calibri" w:hAnsi="Calibri"/>
                <w:b w:val="false"/>
                <w:bCs w:val="false"/>
                <w:i w:val="false"/>
                <w:iCs w:val="false"/>
                <w:sz w:val="13"/>
                <w:szCs w:val="13"/>
              </w:rPr>
              <w:t xml:space="preserve">SDB2.1. İletişim</w:t>
            </w:r>
          </w:p>
          <w:p>
            <w:pPr>
              <w:spacing w:after="0" w:before="0" w:line="190" w:lineRule="auto"/>
              <w:jc w:val="center"/>
            </w:pPr>
            <w:r>
              <w:rPr>
                <w:rFonts w:ascii="Calibri" w:cs="Calibri" w:eastAsia="Calibri" w:hAnsi="Calibri"/>
                <w:b w:val="false"/>
                <w:bCs w:val="false"/>
                <w:i w:val="false"/>
                <w:iCs w:val="false"/>
                <w:sz w:val="13"/>
                <w:szCs w:val="13"/>
              </w:rPr>
              <w:t xml:space="preserve">SDB2.2. İş Birliği</w:t>
            </w:r>
          </w:p>
          <w:p>
            <w:pPr>
              <w:spacing w:after="0" w:before="0" w:line="190" w:lineRule="auto"/>
              <w:jc w:val="center"/>
            </w:pPr>
            <w:r>
              <w:rPr>
                <w:rFonts w:ascii="Calibri" w:cs="Calibri" w:eastAsia="Calibri" w:hAnsi="Calibri"/>
                <w:b w:val="false"/>
                <w:bCs w:val="false"/>
                <w:i w:val="false"/>
                <w:iCs w:val="false"/>
                <w:sz w:val="13"/>
                <w:szCs w:val="13"/>
              </w:rPr>
              <w:t xml:space="preserve">SDB3.3. Sorumlu Karar Verme</w:t>
            </w:r>
          </w:p>
        </w:tc>
        <w:tc>
          <w:tcPr>
            <w:tcW w:type="dxa" w:w="89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D4. Dostluk</w:t>
            </w:r>
          </w:p>
          <w:p>
            <w:pPr>
              <w:spacing w:after="0" w:before="0" w:line="190" w:lineRule="auto"/>
              <w:jc w:val="center"/>
            </w:pPr>
            <w:r>
              <w:rPr>
                <w:rFonts w:ascii="Calibri" w:cs="Calibri" w:eastAsia="Calibri" w:hAnsi="Calibri"/>
                <w:b w:val="false"/>
                <w:bCs w:val="false"/>
                <w:i w:val="false"/>
                <w:iCs w:val="false"/>
                <w:sz w:val="13"/>
                <w:szCs w:val="13"/>
              </w:rPr>
              <w:t xml:space="preserve">D6. Dürüstlük</w:t>
            </w:r>
          </w:p>
          <w:p>
            <w:pPr>
              <w:spacing w:after="0" w:before="0" w:line="190" w:lineRule="auto"/>
              <w:jc w:val="center"/>
            </w:pPr>
            <w:r>
              <w:rPr>
                <w:rFonts w:ascii="Calibri" w:cs="Calibri" w:eastAsia="Calibri" w:hAnsi="Calibri"/>
                <w:b w:val="false"/>
                <w:bCs w:val="false"/>
                <w:i w:val="false"/>
                <w:iCs w:val="false"/>
                <w:sz w:val="13"/>
                <w:szCs w:val="13"/>
              </w:rPr>
              <w:t xml:space="preserve">D14. Saygı</w:t>
            </w:r>
          </w:p>
          <w:p>
            <w:pPr>
              <w:spacing w:after="0" w:before="0" w:line="190" w:lineRule="auto"/>
              <w:jc w:val="center"/>
            </w:pPr>
            <w:r>
              <w:rPr>
                <w:rFonts w:ascii="Calibri" w:cs="Calibri" w:eastAsia="Calibri" w:hAnsi="Calibri"/>
                <w:b w:val="false"/>
                <w:bCs w:val="false"/>
                <w:i w:val="false"/>
                <w:iCs w:val="false"/>
                <w:sz w:val="13"/>
                <w:szCs w:val="13"/>
              </w:rPr>
              <w:t xml:space="preserve">D16. Sorumluluk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OB4. Görsel Okuryazarlık</w:t>
            </w: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17. Hafta:</w:t>
            </w:r>
          </w:p>
          <w:p>
            <w:pPr>
              <w:spacing w:after="0" w:before="0" w:line="190" w:lineRule="auto"/>
              <w:jc w:val="center"/>
            </w:pPr>
            <w:r>
              <w:rPr>
                <w:rFonts w:ascii="Calibri" w:cs="Calibri" w:eastAsia="Calibri" w:hAnsi="Calibri"/>
                <w:b w:val="false"/>
                <w:bCs w:val="false"/>
                <w:i w:val="false"/>
                <w:iCs w:val="false"/>
                <w:sz w:val="13"/>
                <w:szCs w:val="13"/>
              </w:rPr>
              <w:t xml:space="preserve"> 11-15 Ocak</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HAREKET EDİYORUM</w:t>
            </w:r>
          </w:p>
        </w:tc>
        <w:tc>
          <w:tcPr>
            <w:tcW w:type="dxa" w:w="8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Temel Hareket Becerileri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BEO.1.1.4. Temel hareket becerilerini sergileyebilme</w:t>
            </w:r>
          </w:p>
        </w:tc>
        <w:tc>
          <w:tcPr>
            <w:tcW w:type="dxa" w:w="302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Yer değiştirme, nesne kontrolü ve denge becerilerini algılar.</w:t>
            </w:r>
          </w:p>
          <w:p>
            <w:pPr>
              <w:spacing w:after="0" w:before="0" w:line="190" w:lineRule="auto"/>
              <w:jc w:val="left"/>
            </w:pPr>
            <w:r>
              <w:rPr>
                <w:rFonts w:ascii="Calibri" w:cs="Calibri" w:eastAsia="Calibri" w:hAnsi="Calibri"/>
                <w:b w:val="false"/>
                <w:bCs w:val="false"/>
                <w:i w:val="false"/>
                <w:iCs w:val="false"/>
                <w:sz w:val="13"/>
                <w:szCs w:val="13"/>
              </w:rPr>
              <w:t xml:space="preserve">b) Yer değiştirme, nesne kontrolü ve denge becerilerinin basamaklarını gösterir.</w:t>
            </w:r>
          </w:p>
          <w:p>
            <w:pPr>
              <w:spacing w:after="0" w:before="0" w:line="190" w:lineRule="auto"/>
              <w:jc w:val="left"/>
            </w:pPr>
            <w:r>
              <w:rPr>
                <w:rFonts w:ascii="Calibri" w:cs="Calibri" w:eastAsia="Calibri" w:hAnsi="Calibri"/>
                <w:b w:val="false"/>
                <w:bCs w:val="false"/>
                <w:i w:val="false"/>
                <w:iCs w:val="false"/>
                <w:sz w:val="13"/>
                <w:szCs w:val="13"/>
              </w:rPr>
              <w:t xml:space="preserve">c) Yer değiştirme, nesne kontrolü ve denge becerilerini farklı durumlarda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18. Hafta:</w:t>
            </w:r>
          </w:p>
          <w:p>
            <w:pPr>
              <w:keepNext/>
              <w:spacing w:after="0" w:before="0" w:line="190" w:lineRule="auto"/>
              <w:jc w:val="center"/>
            </w:pPr>
            <w:r>
              <w:rPr>
                <w:rFonts w:ascii="Calibri" w:cs="Calibri" w:eastAsia="Calibri" w:hAnsi="Calibri"/>
                <w:b w:val="false"/>
                <w:bCs w:val="false"/>
                <w:i w:val="false"/>
                <w:iCs w:val="false"/>
                <w:sz w:val="13"/>
                <w:szCs w:val="13"/>
              </w:rPr>
              <w:t xml:space="preserve"> 18-22 Ocak</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4</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HAREKET EDİYORUM</w:t>
            </w:r>
          </w:p>
        </w:tc>
        <w:tc>
          <w:tcPr>
            <w:tcW w:type="dxa" w:w="8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Temel Hareket Becerileri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BEO.1.1.4. Temel hareket becerilerini sergileyebilme</w:t>
            </w:r>
          </w:p>
        </w:tc>
        <w:tc>
          <w:tcPr>
            <w:tcW w:type="dxa" w:w="302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Yer değiştirme, nesne kontrolü ve denge becerilerini algılar.</w:t>
            </w:r>
          </w:p>
          <w:p>
            <w:pPr>
              <w:keepNext/>
              <w:spacing w:after="0" w:before="0" w:line="190" w:lineRule="auto"/>
              <w:jc w:val="left"/>
            </w:pPr>
            <w:r>
              <w:rPr>
                <w:rFonts w:ascii="Calibri" w:cs="Calibri" w:eastAsia="Calibri" w:hAnsi="Calibri"/>
                <w:b w:val="false"/>
                <w:bCs w:val="false"/>
                <w:i w:val="false"/>
                <w:iCs w:val="false"/>
                <w:sz w:val="13"/>
                <w:szCs w:val="13"/>
              </w:rPr>
              <w:t xml:space="preserve">b) Yer değiştirme, nesne kontrolü ve denge becerilerinin basamaklarını gösterir.</w:t>
            </w:r>
          </w:p>
          <w:p>
            <w:pPr>
              <w:keepNext/>
              <w:spacing w:after="0" w:before="0" w:line="190" w:lineRule="auto"/>
              <w:jc w:val="left"/>
            </w:pPr>
            <w:r>
              <w:rPr>
                <w:rFonts w:ascii="Calibri" w:cs="Calibri" w:eastAsia="Calibri" w:hAnsi="Calibri"/>
                <w:b w:val="false"/>
                <w:bCs w:val="false"/>
                <w:i w:val="false"/>
                <w:iCs w:val="false"/>
                <w:sz w:val="13"/>
                <w:szCs w:val="13"/>
              </w:rPr>
              <w:t xml:space="preserve">c) Yer değiştirme, nesne kontrolü ve denge becerilerini farklı durumlarda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OYUNU KURALINA GÖRE OYNUYORUM</w:t>
            </w:r>
          </w:p>
        </w:tc>
        <w:tc>
          <w:tcPr>
            <w:tcW w:type="dxa" w:w="8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Temel Hareket Becerileri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BEO.1.2.1. Oyunlarda temel hareket becerilerini sergileyebilme</w:t>
            </w:r>
          </w:p>
        </w:tc>
        <w:tc>
          <w:tcPr>
            <w:tcW w:type="dxa" w:w="302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Oyunlarda yer değiştirme, nesne kontrolü ve denge becerilerini algılar.</w:t>
            </w:r>
          </w:p>
          <w:p>
            <w:pPr>
              <w:keepNext/>
              <w:spacing w:after="0" w:before="0" w:line="190" w:lineRule="auto"/>
              <w:jc w:val="left"/>
            </w:pPr>
            <w:r>
              <w:rPr>
                <w:rFonts w:ascii="Calibri" w:cs="Calibri" w:eastAsia="Calibri" w:hAnsi="Calibri"/>
                <w:b w:val="false"/>
                <w:bCs w:val="false"/>
                <w:i w:val="false"/>
                <w:iCs w:val="false"/>
                <w:sz w:val="13"/>
                <w:szCs w:val="13"/>
              </w:rPr>
              <w:t xml:space="preserve">b) Oyunlarda yer değiştirme, nesne kontrolü ve denge becerilerinin basamaklarını gösterir.</w:t>
            </w:r>
          </w:p>
          <w:p>
            <w:pPr>
              <w:keepNext/>
              <w:spacing w:after="0" w:before="0" w:line="190" w:lineRule="auto"/>
              <w:jc w:val="left"/>
            </w:pPr>
            <w:r>
              <w:rPr>
                <w:rFonts w:ascii="Calibri" w:cs="Calibri" w:eastAsia="Calibri" w:hAnsi="Calibri"/>
                <w:b w:val="false"/>
                <w:bCs w:val="false"/>
                <w:i w:val="false"/>
                <w:iCs w:val="false"/>
                <w:sz w:val="13"/>
                <w:szCs w:val="13"/>
              </w:rPr>
              <w:t xml:space="preserve">c) Oyunlarda yer değiştirme, nesne kontrolü ve denge becerilerini farklı durumlarda uygular.</w:t>
            </w:r>
          </w:p>
        </w:tc>
        <w:tc>
          <w:tcPr>
            <w:tcW w:type="dxa" w:w="121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Kontrol Listesi</w:t>
            </w:r>
          </w:p>
          <w:p>
            <w:pPr>
              <w:keepNext/>
              <w:spacing w:after="0" w:before="0" w:line="190" w:lineRule="auto"/>
              <w:jc w:val="center"/>
            </w:pPr>
            <w:r>
              <w:rPr>
                <w:rFonts w:ascii="Calibri" w:cs="Calibri" w:eastAsia="Calibri" w:hAnsi="Calibri"/>
                <w:b w:val="false"/>
                <w:bCs w:val="false"/>
                <w:i w:val="false"/>
                <w:iCs w:val="false"/>
                <w:sz w:val="13"/>
                <w:szCs w:val="13"/>
              </w:rPr>
              <w:t xml:space="preserve">Öz Değerlendirme Formu</w:t>
            </w:r>
          </w:p>
          <w:p>
            <w:pPr>
              <w:keepNext/>
              <w:spacing w:after="0" w:before="0" w:line="190" w:lineRule="auto"/>
              <w:jc w:val="center"/>
            </w:pPr>
            <w:r>
              <w:rPr>
                <w:rFonts w:ascii="Calibri" w:cs="Calibri" w:eastAsia="Calibri" w:hAnsi="Calibri"/>
                <w:b w:val="false"/>
                <w:bCs w:val="false"/>
                <w:i w:val="false"/>
                <w:iCs w:val="false"/>
                <w:sz w:val="13"/>
                <w:szCs w:val="13"/>
              </w:rPr>
              <w:t xml:space="preserve">Gözlem Formu</w:t>
            </w:r>
          </w:p>
          <w:p>
            <w:pPr>
              <w:keepNext/>
              <w:spacing w:after="0" w:before="0" w:line="190" w:lineRule="auto"/>
              <w:jc w:val="center"/>
            </w:pPr>
            <w:r>
              <w:rPr>
                <w:rFonts w:ascii="Calibri" w:cs="Calibri" w:eastAsia="Calibri" w:hAnsi="Calibri"/>
                <w:b w:val="false"/>
                <w:bCs w:val="false"/>
                <w:i w:val="false"/>
                <w:iCs w:val="false"/>
                <w:sz w:val="13"/>
                <w:szCs w:val="13"/>
              </w:rPr>
              <w:t xml:space="preserve">Performans Görevi</w:t>
            </w:r>
          </w:p>
          <w:p>
            <w:pPr>
              <w:keepNext/>
              <w:spacing w:after="0" w:before="0" w:line="190" w:lineRule="auto"/>
              <w:jc w:val="center"/>
            </w:pPr>
            <w:r>
              <w:rPr>
                <w:rFonts w:ascii="Calibri" w:cs="Calibri" w:eastAsia="Calibri" w:hAnsi="Calibri"/>
                <w:b w:val="false"/>
                <w:bCs w:val="false"/>
                <w:i w:val="false"/>
                <w:iCs w:val="false"/>
                <w:sz w:val="13"/>
                <w:szCs w:val="13"/>
              </w:rPr>
              <w:t xml:space="preserve">Analitik Dereceli Puanlama Anahtarı</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SDB1.1. Kendini Tanıma (Öz Farkındalık)</w:t>
            </w:r>
          </w:p>
          <w:p>
            <w:pPr>
              <w:keepNext/>
              <w:spacing w:after="0" w:before="0" w:line="190" w:lineRule="auto"/>
              <w:jc w:val="center"/>
            </w:pPr>
            <w:r>
              <w:rPr>
                <w:rFonts w:ascii="Calibri" w:cs="Calibri" w:eastAsia="Calibri" w:hAnsi="Calibri"/>
                <w:b w:val="false"/>
                <w:bCs w:val="false"/>
                <w:i w:val="false"/>
                <w:iCs w:val="false"/>
                <w:sz w:val="13"/>
                <w:szCs w:val="13"/>
              </w:rPr>
              <w:t xml:space="preserve">SDB1.2. Kendini Düzenleme (Öz Düzenleme)</w:t>
            </w:r>
          </w:p>
          <w:p>
            <w:pPr>
              <w:keepNext/>
              <w:spacing w:after="0" w:before="0" w:line="190" w:lineRule="auto"/>
              <w:jc w:val="center"/>
            </w:pPr>
            <w:r>
              <w:rPr>
                <w:rFonts w:ascii="Calibri" w:cs="Calibri" w:eastAsia="Calibri" w:hAnsi="Calibri"/>
                <w:b w:val="false"/>
                <w:bCs w:val="false"/>
                <w:i w:val="false"/>
                <w:iCs w:val="false"/>
                <w:sz w:val="13"/>
                <w:szCs w:val="13"/>
              </w:rPr>
              <w:t xml:space="preserve">SDB2.1. İletişim</w:t>
            </w:r>
          </w:p>
          <w:p>
            <w:pPr>
              <w:keepNext/>
              <w:spacing w:after="0" w:before="0" w:line="190" w:lineRule="auto"/>
              <w:jc w:val="center"/>
            </w:pPr>
            <w:r>
              <w:rPr>
                <w:rFonts w:ascii="Calibri" w:cs="Calibri" w:eastAsia="Calibri" w:hAnsi="Calibri"/>
                <w:b w:val="false"/>
                <w:bCs w:val="false"/>
                <w:i w:val="false"/>
                <w:iCs w:val="false"/>
                <w:sz w:val="13"/>
                <w:szCs w:val="13"/>
              </w:rPr>
              <w:t xml:space="preserve">SDB2.2. İş Birliği</w:t>
            </w:r>
          </w:p>
          <w:p>
            <w:pPr>
              <w:keepNext/>
              <w:spacing w:after="0" w:before="0" w:line="190" w:lineRule="auto"/>
              <w:jc w:val="center"/>
            </w:pPr>
            <w:r>
              <w:rPr>
                <w:rFonts w:ascii="Calibri" w:cs="Calibri" w:eastAsia="Calibri" w:hAnsi="Calibri"/>
                <w:b w:val="false"/>
                <w:bCs w:val="false"/>
                <w:i w:val="false"/>
                <w:iCs w:val="false"/>
                <w:sz w:val="13"/>
                <w:szCs w:val="13"/>
              </w:rPr>
              <w:t xml:space="preserve">SDB2.3. Sosyal Farkındalık</w:t>
            </w:r>
          </w:p>
          <w:p>
            <w:pPr>
              <w:keepNext/>
              <w:spacing w:after="0" w:before="0" w:line="190" w:lineRule="auto"/>
              <w:jc w:val="center"/>
            </w:pPr>
            <w:r>
              <w:rPr>
                <w:rFonts w:ascii="Calibri" w:cs="Calibri" w:eastAsia="Calibri" w:hAnsi="Calibri"/>
                <w:b w:val="false"/>
                <w:bCs w:val="false"/>
                <w:i w:val="false"/>
                <w:iCs w:val="false"/>
                <w:sz w:val="13"/>
                <w:szCs w:val="13"/>
              </w:rPr>
              <w:t xml:space="preserve">SDB3.1. Uyum</w:t>
            </w:r>
          </w:p>
          <w:p>
            <w:pPr>
              <w:keepNext/>
              <w:spacing w:after="0" w:before="0" w:line="190" w:lineRule="auto"/>
              <w:jc w:val="center"/>
            </w:pPr>
            <w:r>
              <w:rPr>
                <w:rFonts w:ascii="Calibri" w:cs="Calibri" w:eastAsia="Calibri" w:hAnsi="Calibri"/>
                <w:b w:val="false"/>
                <w:bCs w:val="false"/>
                <w:i w:val="false"/>
                <w:iCs w:val="false"/>
                <w:sz w:val="13"/>
                <w:szCs w:val="13"/>
              </w:rPr>
              <w:t xml:space="preserve">SDB3.2. Esneklik</w:t>
            </w:r>
          </w:p>
          <w:p>
            <w:pPr>
              <w:keepNext/>
              <w:spacing w:after="0" w:before="0" w:line="190" w:lineRule="auto"/>
              <w:jc w:val="center"/>
            </w:pPr>
            <w:r>
              <w:rPr>
                <w:rFonts w:ascii="Calibri" w:cs="Calibri" w:eastAsia="Calibri" w:hAnsi="Calibri"/>
                <w:b w:val="false"/>
                <w:bCs w:val="false"/>
                <w:i w:val="false"/>
                <w:iCs w:val="false"/>
                <w:sz w:val="13"/>
                <w:szCs w:val="13"/>
              </w:rPr>
              <w:t xml:space="preserve">SDB3.3. Sorumlu Karar Verme</w:t>
            </w:r>
          </w:p>
        </w:tc>
        <w:tc>
          <w:tcPr>
            <w:tcW w:type="dxa" w:w="89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D1. Adalet</w:t>
            </w:r>
          </w:p>
          <w:p>
            <w:pPr>
              <w:keepNext/>
              <w:spacing w:after="0" w:before="0" w:line="190" w:lineRule="auto"/>
              <w:jc w:val="center"/>
            </w:pPr>
            <w:r>
              <w:rPr>
                <w:rFonts w:ascii="Calibri" w:cs="Calibri" w:eastAsia="Calibri" w:hAnsi="Calibri"/>
                <w:b w:val="false"/>
                <w:bCs w:val="false"/>
                <w:i w:val="false"/>
                <w:iCs w:val="false"/>
                <w:sz w:val="13"/>
                <w:szCs w:val="13"/>
              </w:rPr>
              <w:t xml:space="preserve">D3. Çalışkanlık</w:t>
            </w:r>
          </w:p>
          <w:p>
            <w:pPr>
              <w:keepNext/>
              <w:spacing w:after="0" w:before="0" w:line="190" w:lineRule="auto"/>
              <w:jc w:val="center"/>
            </w:pPr>
            <w:r>
              <w:rPr>
                <w:rFonts w:ascii="Calibri" w:cs="Calibri" w:eastAsia="Calibri" w:hAnsi="Calibri"/>
                <w:b w:val="false"/>
                <w:bCs w:val="false"/>
                <w:i w:val="false"/>
                <w:iCs w:val="false"/>
                <w:sz w:val="13"/>
                <w:szCs w:val="13"/>
              </w:rPr>
              <w:t xml:space="preserve">D4. Dostluk</w:t>
            </w:r>
          </w:p>
          <w:p>
            <w:pPr>
              <w:keepNext/>
              <w:spacing w:after="0" w:before="0" w:line="190" w:lineRule="auto"/>
              <w:jc w:val="center"/>
            </w:pPr>
            <w:r>
              <w:rPr>
                <w:rFonts w:ascii="Calibri" w:cs="Calibri" w:eastAsia="Calibri" w:hAnsi="Calibri"/>
                <w:b w:val="false"/>
                <w:bCs w:val="false"/>
                <w:i w:val="false"/>
                <w:iCs w:val="false"/>
                <w:sz w:val="13"/>
                <w:szCs w:val="13"/>
              </w:rPr>
              <w:t xml:space="preserve">D14. Saygı</w:t>
            </w:r>
          </w:p>
          <w:p>
            <w:pPr>
              <w:keepNext/>
              <w:spacing w:after="0" w:before="0" w:line="190" w:lineRule="auto"/>
              <w:jc w:val="center"/>
            </w:pPr>
            <w:r>
              <w:rPr>
                <w:rFonts w:ascii="Calibri" w:cs="Calibri" w:eastAsia="Calibri" w:hAnsi="Calibri"/>
                <w:b w:val="false"/>
                <w:bCs w:val="false"/>
                <w:i w:val="false"/>
                <w:iCs w:val="false"/>
                <w:sz w:val="13"/>
                <w:szCs w:val="13"/>
              </w:rPr>
              <w:t xml:space="preserve">D15. Sevgi</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OB4. Görsel Okuryazarlık</w:t>
            </w: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233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75" w:lineRule="auto"/>
              <w:jc w:val="left"/>
            </w:pPr>
            <w:r>
              <w:rPr>
                <w:rFonts w:ascii="Calibri" w:cs="Calibri" w:eastAsia="Calibri" w:hAnsi="Calibri"/>
                <w:b w:val="false"/>
                <w:bCs w:val="false"/>
                <w:i w:val="false"/>
                <w:iCs w:val="false"/>
                <w:sz w:val="12"/>
                <w:szCs w:val="12"/>
              </w:rPr>
              <w:t xml:space="preserve">Zenginleştirme: Hareket istasyonlarına birleştirilmiş hareket becerileri eklenebilir. Öğrencilerden oyun veya fiziksel aktivitelerde taktik ve stratejileri tek başlarına veya eşle belirlemeleri istenebilir. Oyun kurallarının sayısı artırılarak veya daha karmaşık kurallar eklenerek oyunların niteliği genişletilebilir. Öğrencilere oyunlarda kendilerine özgü strateji geliştirme ve tasarlama imkânı sunulabilir. Öğrencilerden adil oyun anlayışıyla ilgili farklı kültürlerdeki örnek davranışları araştırmaları istenebilir.</w:t>
            </w:r>
          </w:p>
          <w:p>
            <w:pPr>
              <w:keepNext/>
              <w:spacing w:after="0" w:before="0" w:line="175" w:lineRule="auto"/>
              <w:jc w:val="left"/>
            </w:pPr>
            <w:r>
              <w:rPr>
                <w:rFonts w:ascii="Calibri" w:cs="Calibri" w:eastAsia="Calibri" w:hAnsi="Calibri"/>
                <w:b w:val="false"/>
                <w:bCs w:val="false"/>
                <w:i w:val="false"/>
                <w:iCs w:val="false"/>
                <w:sz w:val="12"/>
                <w:szCs w:val="12"/>
              </w:rPr>
              <w:t xml:space="preserve"/>
            </w:r>
          </w:p>
          <w:p>
            <w:pPr>
              <w:keepNext/>
              <w:spacing w:after="0" w:before="0" w:line="175" w:lineRule="auto"/>
              <w:jc w:val="left"/>
            </w:pPr>
            <w:r>
              <w:rPr>
                <w:rFonts w:ascii="Calibri" w:cs="Calibri" w:eastAsia="Calibri" w:hAnsi="Calibri"/>
                <w:b w:val="false"/>
                <w:bCs w:val="false"/>
                <w:i w:val="false"/>
                <w:iCs w:val="false"/>
                <w:sz w:val="12"/>
                <w:szCs w:val="12"/>
              </w:rPr>
              <w:t xml:space="preserve">Destekleme: Uygulamalarda hareket becerilerinin tekrar sayısı artırılabilir. Öğrencilerin oyun veya fiziksel aktiviteler sırasında taktik ve stratejileri grup hâlinde en az üç arkadaşıyla belirlemeleri ve bu süreçte akran desteği almaları sağlanabilir. Taktik ve stratejilerin uygulanmasında oyun kurallarında esneklikler yapılarak kurallar basitleştirilebilir ve somutlaştırılıp anlatılabilir. Öğrencilere adil oyun davranışlarını içeren videolar izletilebilir.</w:t>
            </w:r>
          </w:p>
          <w:p>
            <w:pPr>
              <w:keepNext/>
              <w:spacing w:after="0" w:before="0" w:line="175" w:lineRule="auto"/>
              <w:jc w:val="left"/>
            </w:pPr>
            <w:r>
              <w:rPr>
                <w:rFonts w:ascii="Calibri" w:cs="Calibri" w:eastAsia="Calibri" w:hAnsi="Calibri"/>
                <w:b w:val="false"/>
                <w:bCs w:val="false"/>
                <w:i w:val="false"/>
                <w:iCs w:val="false"/>
                <w:sz w:val="12"/>
                <w:szCs w:val="12"/>
              </w:rPr>
              <w:t xml:space="preserve"/>
            </w:r>
          </w:p>
          <w:p>
            <w:pPr>
              <w:keepNext/>
              <w:spacing w:after="0" w:before="0" w:line="175" w:lineRule="auto"/>
              <w:jc w:val="left"/>
            </w:pPr>
            <w:r>
              <w:rPr>
                <w:rFonts w:ascii="Calibri" w:cs="Calibri" w:eastAsia="Calibri" w:hAnsi="Calibri"/>
                <w:b w:val="false"/>
                <w:bCs w:val="false"/>
                <w:i w:val="false"/>
                <w:iCs w:val="false"/>
                <w:sz w:val="12"/>
                <w:szCs w:val="12"/>
              </w:rPr>
              <w:t xml:space="preserve">Farklılaştırma kapsamındaki tüm uygulamalar; öğrencilerin ilgi, ihtiyaç ve istekleri göz önünde bulundurularak öğretmenler tarafından planlanır ve uygulanır.</w:t>
            </w: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650"/>
            <w:gridSpan w:val="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YARIYIL TATİLİ: 25 Ocak - 05 ŞUBAT 2027</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ŞUBAT</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19. Hafta:</w:t>
            </w:r>
          </w:p>
          <w:p>
            <w:pPr>
              <w:spacing w:after="0" w:before="0" w:line="190" w:lineRule="auto"/>
              <w:jc w:val="center"/>
            </w:pPr>
            <w:r>
              <w:rPr>
                <w:rFonts w:ascii="Calibri" w:cs="Calibri" w:eastAsia="Calibri" w:hAnsi="Calibri"/>
                <w:b w:val="false"/>
                <w:bCs w:val="false"/>
                <w:i w:val="false"/>
                <w:iCs w:val="false"/>
                <w:sz w:val="13"/>
                <w:szCs w:val="13"/>
              </w:rPr>
              <w:t xml:space="preserve"> 8-12 Şubat</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OYUNU KURALINA GÖRE OYNUYORUM</w:t>
            </w:r>
          </w:p>
        </w:tc>
        <w:tc>
          <w:tcPr>
            <w:tcW w:type="dxa" w:w="8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Temel Hareket Becerileri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BEO.1.2.1. Oyunlarda temel hareket becerilerini sergileyebilme</w:t>
            </w:r>
          </w:p>
        </w:tc>
        <w:tc>
          <w:tcPr>
            <w:tcW w:type="dxa" w:w="302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Oyunlarda yer değiştirme, nesne kontrolü ve denge becerilerini algılar.</w:t>
            </w:r>
          </w:p>
          <w:p>
            <w:pPr>
              <w:spacing w:after="0" w:before="0" w:line="190" w:lineRule="auto"/>
              <w:jc w:val="left"/>
            </w:pPr>
            <w:r>
              <w:rPr>
                <w:rFonts w:ascii="Calibri" w:cs="Calibri" w:eastAsia="Calibri" w:hAnsi="Calibri"/>
                <w:b w:val="false"/>
                <w:bCs w:val="false"/>
                <w:i w:val="false"/>
                <w:iCs w:val="false"/>
                <w:sz w:val="13"/>
                <w:szCs w:val="13"/>
              </w:rPr>
              <w:t xml:space="preserve">b) Oyunlarda yer değiştirme, nesne kontrolü ve denge becerilerinin basamaklarını gösterir.</w:t>
            </w:r>
          </w:p>
          <w:p>
            <w:pPr>
              <w:spacing w:after="0" w:before="0" w:line="190" w:lineRule="auto"/>
              <w:jc w:val="left"/>
            </w:pPr>
            <w:r>
              <w:rPr>
                <w:rFonts w:ascii="Calibri" w:cs="Calibri" w:eastAsia="Calibri" w:hAnsi="Calibri"/>
                <w:b w:val="false"/>
                <w:bCs w:val="false"/>
                <w:i w:val="false"/>
                <w:iCs w:val="false"/>
                <w:sz w:val="13"/>
                <w:szCs w:val="13"/>
              </w:rPr>
              <w:t xml:space="preserve">c) Oyunlarda yer değiştirme, nesne kontrolü ve denge becerilerini farklı durumlarda uygular.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Kontrol Listesi</w:t>
            </w:r>
          </w:p>
          <w:p>
            <w:pPr>
              <w:spacing w:after="0" w:before="0" w:line="190" w:lineRule="auto"/>
              <w:jc w:val="center"/>
            </w:pPr>
            <w:r>
              <w:rPr>
                <w:rFonts w:ascii="Calibri" w:cs="Calibri" w:eastAsia="Calibri" w:hAnsi="Calibri"/>
                <w:b w:val="false"/>
                <w:bCs w:val="false"/>
                <w:i w:val="false"/>
                <w:iCs w:val="false"/>
                <w:sz w:val="13"/>
                <w:szCs w:val="13"/>
              </w:rPr>
              <w:t xml:space="preserve">Öz Değerlendirme Formu</w:t>
            </w:r>
          </w:p>
          <w:p>
            <w:pPr>
              <w:spacing w:after="0" w:before="0" w:line="190" w:lineRule="auto"/>
              <w:jc w:val="center"/>
            </w:pPr>
            <w:r>
              <w:rPr>
                <w:rFonts w:ascii="Calibri" w:cs="Calibri" w:eastAsia="Calibri" w:hAnsi="Calibri"/>
                <w:b w:val="false"/>
                <w:bCs w:val="false"/>
                <w:i w:val="false"/>
                <w:iCs w:val="false"/>
                <w:sz w:val="13"/>
                <w:szCs w:val="13"/>
              </w:rPr>
              <w:t xml:space="preserve">Gözlem Formu</w:t>
            </w:r>
          </w:p>
          <w:p>
            <w:pPr>
              <w:spacing w:after="0" w:before="0" w:line="190" w:lineRule="auto"/>
              <w:jc w:val="center"/>
            </w:pPr>
            <w:r>
              <w:rPr>
                <w:rFonts w:ascii="Calibri" w:cs="Calibri" w:eastAsia="Calibri" w:hAnsi="Calibri"/>
                <w:b w:val="false"/>
                <w:bCs w:val="false"/>
                <w:i w:val="false"/>
                <w:iCs w:val="false"/>
                <w:sz w:val="13"/>
                <w:szCs w:val="13"/>
              </w:rPr>
              <w:t xml:space="preserve">Performans Görevi</w:t>
            </w:r>
          </w:p>
          <w:p>
            <w:pPr>
              <w:spacing w:after="0" w:before="0" w:line="190" w:lineRule="auto"/>
              <w:jc w:val="center"/>
            </w:pPr>
            <w:r>
              <w:rPr>
                <w:rFonts w:ascii="Calibri" w:cs="Calibri" w:eastAsia="Calibri" w:hAnsi="Calibri"/>
                <w:b w:val="false"/>
                <w:bCs w:val="false"/>
                <w:i w:val="false"/>
                <w:iCs w:val="false"/>
                <w:sz w:val="13"/>
                <w:szCs w:val="13"/>
              </w:rPr>
              <w:t xml:space="preserve">Analitik Dereceli Puanlama Anahtarı</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SDB1.1. Kendini Tanıma (Öz Farkındalık)</w:t>
            </w:r>
          </w:p>
          <w:p>
            <w:pPr>
              <w:spacing w:after="0" w:before="0" w:line="190" w:lineRule="auto"/>
              <w:jc w:val="center"/>
            </w:pPr>
            <w:r>
              <w:rPr>
                <w:rFonts w:ascii="Calibri" w:cs="Calibri" w:eastAsia="Calibri" w:hAnsi="Calibri"/>
                <w:b w:val="false"/>
                <w:bCs w:val="false"/>
                <w:i w:val="false"/>
                <w:iCs w:val="false"/>
                <w:sz w:val="13"/>
                <w:szCs w:val="13"/>
              </w:rPr>
              <w:t xml:space="preserve">SDB1.2. Kendini Düzenleme (Öz Düzenleme)</w:t>
            </w:r>
          </w:p>
          <w:p>
            <w:pPr>
              <w:spacing w:after="0" w:before="0" w:line="190" w:lineRule="auto"/>
              <w:jc w:val="center"/>
            </w:pPr>
            <w:r>
              <w:rPr>
                <w:rFonts w:ascii="Calibri" w:cs="Calibri" w:eastAsia="Calibri" w:hAnsi="Calibri"/>
                <w:b w:val="false"/>
                <w:bCs w:val="false"/>
                <w:i w:val="false"/>
                <w:iCs w:val="false"/>
                <w:sz w:val="13"/>
                <w:szCs w:val="13"/>
              </w:rPr>
              <w:t xml:space="preserve">SDB2.1. İletişim</w:t>
            </w:r>
          </w:p>
          <w:p>
            <w:pPr>
              <w:spacing w:after="0" w:before="0" w:line="190" w:lineRule="auto"/>
              <w:jc w:val="center"/>
            </w:pPr>
            <w:r>
              <w:rPr>
                <w:rFonts w:ascii="Calibri" w:cs="Calibri" w:eastAsia="Calibri" w:hAnsi="Calibri"/>
                <w:b w:val="false"/>
                <w:bCs w:val="false"/>
                <w:i w:val="false"/>
                <w:iCs w:val="false"/>
                <w:sz w:val="13"/>
                <w:szCs w:val="13"/>
              </w:rPr>
              <w:t xml:space="preserve">SDB2.2. İş Birliği</w:t>
            </w:r>
          </w:p>
          <w:p>
            <w:pPr>
              <w:spacing w:after="0" w:before="0" w:line="190" w:lineRule="auto"/>
              <w:jc w:val="center"/>
            </w:pPr>
            <w:r>
              <w:rPr>
                <w:rFonts w:ascii="Calibri" w:cs="Calibri" w:eastAsia="Calibri" w:hAnsi="Calibri"/>
                <w:b w:val="false"/>
                <w:bCs w:val="false"/>
                <w:i w:val="false"/>
                <w:iCs w:val="false"/>
                <w:sz w:val="13"/>
                <w:szCs w:val="13"/>
              </w:rPr>
              <w:t xml:space="preserve">SDB2.3. Sosyal Farkındalık</w:t>
            </w:r>
          </w:p>
          <w:p>
            <w:pPr>
              <w:spacing w:after="0" w:before="0" w:line="190" w:lineRule="auto"/>
              <w:jc w:val="center"/>
            </w:pPr>
            <w:r>
              <w:rPr>
                <w:rFonts w:ascii="Calibri" w:cs="Calibri" w:eastAsia="Calibri" w:hAnsi="Calibri"/>
                <w:b w:val="false"/>
                <w:bCs w:val="false"/>
                <w:i w:val="false"/>
                <w:iCs w:val="false"/>
                <w:sz w:val="13"/>
                <w:szCs w:val="13"/>
              </w:rPr>
              <w:t xml:space="preserve">SDB3.1. Uyum</w:t>
            </w:r>
          </w:p>
          <w:p>
            <w:pPr>
              <w:spacing w:after="0" w:before="0" w:line="190" w:lineRule="auto"/>
              <w:jc w:val="center"/>
            </w:pPr>
            <w:r>
              <w:rPr>
                <w:rFonts w:ascii="Calibri" w:cs="Calibri" w:eastAsia="Calibri" w:hAnsi="Calibri"/>
                <w:b w:val="false"/>
                <w:bCs w:val="false"/>
                <w:i w:val="false"/>
                <w:iCs w:val="false"/>
                <w:sz w:val="13"/>
                <w:szCs w:val="13"/>
              </w:rPr>
              <w:t xml:space="preserve">SDB3.2. Esneklik</w:t>
            </w:r>
          </w:p>
          <w:p>
            <w:pPr>
              <w:spacing w:after="0" w:before="0" w:line="190" w:lineRule="auto"/>
              <w:jc w:val="center"/>
            </w:pPr>
            <w:r>
              <w:rPr>
                <w:rFonts w:ascii="Calibri" w:cs="Calibri" w:eastAsia="Calibri" w:hAnsi="Calibri"/>
                <w:b w:val="false"/>
                <w:bCs w:val="false"/>
                <w:i w:val="false"/>
                <w:iCs w:val="false"/>
                <w:sz w:val="13"/>
                <w:szCs w:val="13"/>
              </w:rPr>
              <w:t xml:space="preserve">SDB3.3. Sorumlu Karar Verme</w:t>
            </w:r>
          </w:p>
        </w:tc>
        <w:tc>
          <w:tcPr>
            <w:tcW w:type="dxa" w:w="89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D1. Adalet</w:t>
            </w:r>
          </w:p>
          <w:p>
            <w:pPr>
              <w:spacing w:after="0" w:before="0" w:line="190" w:lineRule="auto"/>
              <w:jc w:val="center"/>
            </w:pPr>
            <w:r>
              <w:rPr>
                <w:rFonts w:ascii="Calibri" w:cs="Calibri" w:eastAsia="Calibri" w:hAnsi="Calibri"/>
                <w:b w:val="false"/>
                <w:bCs w:val="false"/>
                <w:i w:val="false"/>
                <w:iCs w:val="false"/>
                <w:sz w:val="13"/>
                <w:szCs w:val="13"/>
              </w:rPr>
              <w:t xml:space="preserve">D3. Çalışkanlık</w:t>
            </w:r>
          </w:p>
          <w:p>
            <w:pPr>
              <w:spacing w:after="0" w:before="0" w:line="190" w:lineRule="auto"/>
              <w:jc w:val="center"/>
            </w:pPr>
            <w:r>
              <w:rPr>
                <w:rFonts w:ascii="Calibri" w:cs="Calibri" w:eastAsia="Calibri" w:hAnsi="Calibri"/>
                <w:b w:val="false"/>
                <w:bCs w:val="false"/>
                <w:i w:val="false"/>
                <w:iCs w:val="false"/>
                <w:sz w:val="13"/>
                <w:szCs w:val="13"/>
              </w:rPr>
              <w:t xml:space="preserve">D4. Dostluk</w:t>
            </w:r>
          </w:p>
          <w:p>
            <w:pPr>
              <w:spacing w:after="0" w:before="0" w:line="190" w:lineRule="auto"/>
              <w:jc w:val="center"/>
            </w:pPr>
            <w:r>
              <w:rPr>
                <w:rFonts w:ascii="Calibri" w:cs="Calibri" w:eastAsia="Calibri" w:hAnsi="Calibri"/>
                <w:b w:val="false"/>
                <w:bCs w:val="false"/>
                <w:i w:val="false"/>
                <w:iCs w:val="false"/>
                <w:sz w:val="13"/>
                <w:szCs w:val="13"/>
              </w:rPr>
              <w:t xml:space="preserve">D14. Saygı</w:t>
            </w:r>
          </w:p>
          <w:p>
            <w:pPr>
              <w:spacing w:after="0" w:before="0" w:line="190" w:lineRule="auto"/>
              <w:jc w:val="center"/>
            </w:pPr>
            <w:r>
              <w:rPr>
                <w:rFonts w:ascii="Calibri" w:cs="Calibri" w:eastAsia="Calibri" w:hAnsi="Calibri"/>
                <w:b w:val="false"/>
                <w:bCs w:val="false"/>
                <w:i w:val="false"/>
                <w:iCs w:val="false"/>
                <w:sz w:val="13"/>
                <w:szCs w:val="13"/>
              </w:rPr>
              <w:t xml:space="preserve">D15. Sevgi</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OB4. Görsel Okuryazarlık</w:t>
            </w: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20. Hafta:</w:t>
            </w:r>
          </w:p>
          <w:p>
            <w:pPr>
              <w:spacing w:after="0" w:before="0" w:line="190" w:lineRule="auto"/>
              <w:jc w:val="center"/>
            </w:pPr>
            <w:r>
              <w:rPr>
                <w:rFonts w:ascii="Calibri" w:cs="Calibri" w:eastAsia="Calibri" w:hAnsi="Calibri"/>
                <w:b w:val="false"/>
                <w:bCs w:val="false"/>
                <w:i w:val="false"/>
                <w:iCs w:val="false"/>
                <w:sz w:val="13"/>
                <w:szCs w:val="13"/>
              </w:rPr>
              <w:t xml:space="preserve">15-19 Şubat</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OYUNU KURALINA GÖRE OYNUYORUM</w:t>
            </w:r>
          </w:p>
        </w:tc>
        <w:tc>
          <w:tcPr>
            <w:tcW w:type="dxa" w:w="8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Temel Hareket Becerileri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BEO.1.2.1. Oyunlarda temel hareket becerilerini sergileyebilme</w:t>
            </w:r>
          </w:p>
        </w:tc>
        <w:tc>
          <w:tcPr>
            <w:tcW w:type="dxa" w:w="302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Oyunlarda yer değiştirme, nesne kontrolü ve denge becerilerini algılar.</w:t>
            </w:r>
          </w:p>
          <w:p>
            <w:pPr>
              <w:spacing w:after="0" w:before="0" w:line="190" w:lineRule="auto"/>
              <w:jc w:val="left"/>
            </w:pPr>
            <w:r>
              <w:rPr>
                <w:rFonts w:ascii="Calibri" w:cs="Calibri" w:eastAsia="Calibri" w:hAnsi="Calibri"/>
                <w:b w:val="false"/>
                <w:bCs w:val="false"/>
                <w:i w:val="false"/>
                <w:iCs w:val="false"/>
                <w:sz w:val="13"/>
                <w:szCs w:val="13"/>
              </w:rPr>
              <w:t xml:space="preserve">b) Oyunlarda yer değiştirme, nesne kontrolü ve denge becerilerinin basamaklarını gösterir.</w:t>
            </w:r>
          </w:p>
          <w:p>
            <w:pPr>
              <w:spacing w:after="0" w:before="0" w:line="190" w:lineRule="auto"/>
              <w:jc w:val="left"/>
            </w:pPr>
            <w:r>
              <w:rPr>
                <w:rFonts w:ascii="Calibri" w:cs="Calibri" w:eastAsia="Calibri" w:hAnsi="Calibri"/>
                <w:b w:val="false"/>
                <w:bCs w:val="false"/>
                <w:i w:val="false"/>
                <w:iCs w:val="false"/>
                <w:sz w:val="13"/>
                <w:szCs w:val="13"/>
              </w:rPr>
              <w:t xml:space="preserve">c) Oyunlarda yer değiştirme, nesne kontrolü ve denge becerilerini farklı durumlarda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21. Hafta:</w:t>
            </w:r>
          </w:p>
          <w:p>
            <w:pPr>
              <w:spacing w:after="0" w:before="0" w:line="190" w:lineRule="auto"/>
              <w:jc w:val="center"/>
            </w:pPr>
            <w:r>
              <w:rPr>
                <w:rFonts w:ascii="Calibri" w:cs="Calibri" w:eastAsia="Calibri" w:hAnsi="Calibri"/>
                <w:b w:val="false"/>
                <w:bCs w:val="false"/>
                <w:i w:val="false"/>
                <w:iCs w:val="false"/>
                <w:sz w:val="13"/>
                <w:szCs w:val="13"/>
              </w:rPr>
              <w:t xml:space="preserve"> 22-26 Şubat</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OYUNU KURALINA GÖRE OYNUYORUM</w:t>
            </w:r>
          </w:p>
        </w:tc>
        <w:tc>
          <w:tcPr>
            <w:tcW w:type="dxa" w:w="8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Oyun Kuralları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BEO.1.2.2. Oyun kurallarını uygulayabilme</w:t>
            </w:r>
          </w:p>
        </w:tc>
        <w:tc>
          <w:tcPr>
            <w:tcW w:type="dxa" w:w="302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MART-NİSAN</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22. Hafta:</w:t>
            </w:r>
          </w:p>
          <w:p>
            <w:pPr>
              <w:keepNext/>
              <w:spacing w:after="0" w:before="0" w:line="190" w:lineRule="auto"/>
              <w:jc w:val="center"/>
            </w:pPr>
            <w:r>
              <w:rPr>
                <w:rFonts w:ascii="Calibri" w:cs="Calibri" w:eastAsia="Calibri" w:hAnsi="Calibri"/>
                <w:b w:val="false"/>
                <w:bCs w:val="false"/>
                <w:i w:val="false"/>
                <w:iCs w:val="false"/>
                <w:sz w:val="13"/>
                <w:szCs w:val="13"/>
              </w:rPr>
              <w:t xml:space="preserve"> 1-5 Mart</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OYUNU KURALINA GÖRE OYNUYORUM</w:t>
            </w:r>
          </w:p>
        </w:tc>
        <w:tc>
          <w:tcPr>
            <w:tcW w:type="dxa" w:w="8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Oyun Kuralları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BEO.1.2.2. Oyun kurallarını uygulayabilme</w:t>
            </w:r>
          </w:p>
        </w:tc>
        <w:tc>
          <w:tcPr>
            <w:tcW w:type="dxa" w:w="302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Yeşilay Haftası (1-7 Mart) </w:t>
            </w:r>
          </w:p>
          <w:p>
            <w:pPr>
              <w:keepNext/>
              <w:spacing w:after="0" w:before="0" w:line="190" w:lineRule="auto"/>
              <w:jc w:val="center"/>
            </w:pPr>
            <w:r>
              <w:rPr>
                <w:rFonts w:ascii="Calibri" w:cs="Calibri" w:eastAsia="Calibri" w:hAnsi="Calibri"/>
                <w:b w:val="false"/>
                <w:bCs w:val="false"/>
                <w:i w:val="false"/>
                <w:iCs w:val="false"/>
                <w:sz w:val="13"/>
                <w:szCs w:val="13"/>
              </w:rPr>
              <w:t xml:space="preserve"/>
            </w:r>
          </w:p>
          <w:p>
            <w:pPr>
              <w:keepNext/>
              <w:spacing w:after="0" w:before="0" w:line="190" w:lineRule="auto"/>
              <w:jc w:val="center"/>
            </w:pPr>
            <w:r>
              <w:rPr>
                <w:rFonts w:ascii="Calibri" w:cs="Calibri" w:eastAsia="Calibri" w:hAnsi="Calibri"/>
                <w:b w:val="false"/>
                <w:bCs w:val="false"/>
                <w:i w:val="false"/>
                <w:iCs w:val="false"/>
                <w:sz w:val="13"/>
                <w:szCs w:val="13"/>
              </w:rPr>
              <w:t xml:space="preserve">8 Mart Dünya Kadınlar Günü</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650"/>
            <w:gridSpan w:val="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2. DÖNEM ARA TATİLİ: 8 - 12 MART 2027</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23. Hafta:</w:t>
            </w:r>
          </w:p>
          <w:p>
            <w:pPr>
              <w:keepNext/>
              <w:spacing w:after="0" w:before="0" w:line="190" w:lineRule="auto"/>
              <w:jc w:val="center"/>
            </w:pPr>
            <w:r>
              <w:rPr>
                <w:rFonts w:ascii="Calibri" w:cs="Calibri" w:eastAsia="Calibri" w:hAnsi="Calibri"/>
                <w:b w:val="false"/>
                <w:bCs w:val="false"/>
                <w:i w:val="false"/>
                <w:iCs w:val="false"/>
                <w:sz w:val="13"/>
                <w:szCs w:val="13"/>
              </w:rPr>
              <w:t xml:space="preserve"> 15-19 Mart</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OYUNU KURALINA GÖRE OYNUYORUM</w:t>
            </w:r>
          </w:p>
        </w:tc>
        <w:tc>
          <w:tcPr>
            <w:tcW w:type="dxa" w:w="8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Oyunlarda Taktik ve Strateji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BEO.1.2.3. Oyunlarda taktik ve stratejiyi kullanabilme</w:t>
            </w:r>
          </w:p>
        </w:tc>
        <w:tc>
          <w:tcPr>
            <w:tcW w:type="dxa" w:w="302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21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Kontrol Listesi</w:t>
            </w:r>
          </w:p>
          <w:p>
            <w:pPr>
              <w:keepNext/>
              <w:spacing w:after="0" w:before="0" w:line="190" w:lineRule="auto"/>
              <w:jc w:val="center"/>
            </w:pPr>
            <w:r>
              <w:rPr>
                <w:rFonts w:ascii="Calibri" w:cs="Calibri" w:eastAsia="Calibri" w:hAnsi="Calibri"/>
                <w:b w:val="false"/>
                <w:bCs w:val="false"/>
                <w:i w:val="false"/>
                <w:iCs w:val="false"/>
                <w:sz w:val="13"/>
                <w:szCs w:val="13"/>
              </w:rPr>
              <w:t xml:space="preserve">Öz Değerlendirme Formu</w:t>
            </w:r>
          </w:p>
          <w:p>
            <w:pPr>
              <w:keepNext/>
              <w:spacing w:after="0" w:before="0" w:line="190" w:lineRule="auto"/>
              <w:jc w:val="center"/>
            </w:pPr>
            <w:r>
              <w:rPr>
                <w:rFonts w:ascii="Calibri" w:cs="Calibri" w:eastAsia="Calibri" w:hAnsi="Calibri"/>
                <w:b w:val="false"/>
                <w:bCs w:val="false"/>
                <w:i w:val="false"/>
                <w:iCs w:val="false"/>
                <w:sz w:val="13"/>
                <w:szCs w:val="13"/>
              </w:rPr>
              <w:t xml:space="preserve">Gözlem Formu</w:t>
            </w:r>
          </w:p>
          <w:p>
            <w:pPr>
              <w:keepNext/>
              <w:spacing w:after="0" w:before="0" w:line="190" w:lineRule="auto"/>
              <w:jc w:val="center"/>
            </w:pPr>
            <w:r>
              <w:rPr>
                <w:rFonts w:ascii="Calibri" w:cs="Calibri" w:eastAsia="Calibri" w:hAnsi="Calibri"/>
                <w:b w:val="false"/>
                <w:bCs w:val="false"/>
                <w:i w:val="false"/>
                <w:iCs w:val="false"/>
                <w:sz w:val="13"/>
                <w:szCs w:val="13"/>
              </w:rPr>
              <w:t xml:space="preserve">Performans Görevi</w:t>
            </w:r>
          </w:p>
          <w:p>
            <w:pPr>
              <w:keepNext/>
              <w:spacing w:after="0" w:before="0" w:line="190" w:lineRule="auto"/>
              <w:jc w:val="center"/>
            </w:pPr>
            <w:r>
              <w:rPr>
                <w:rFonts w:ascii="Calibri" w:cs="Calibri" w:eastAsia="Calibri" w:hAnsi="Calibri"/>
                <w:b w:val="false"/>
                <w:bCs w:val="false"/>
                <w:i w:val="false"/>
                <w:iCs w:val="false"/>
                <w:sz w:val="13"/>
                <w:szCs w:val="13"/>
              </w:rPr>
              <w:t xml:space="preserve">Analitik Dereceli Puanlama Anahtarı</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SDB1.1. Kendini Tanıma (Öz Farkındalık)</w:t>
            </w:r>
          </w:p>
          <w:p>
            <w:pPr>
              <w:keepNext/>
              <w:spacing w:after="0" w:before="0" w:line="190" w:lineRule="auto"/>
              <w:jc w:val="center"/>
            </w:pPr>
            <w:r>
              <w:rPr>
                <w:rFonts w:ascii="Calibri" w:cs="Calibri" w:eastAsia="Calibri" w:hAnsi="Calibri"/>
                <w:b w:val="false"/>
                <w:bCs w:val="false"/>
                <w:i w:val="false"/>
                <w:iCs w:val="false"/>
                <w:sz w:val="13"/>
                <w:szCs w:val="13"/>
              </w:rPr>
              <w:t xml:space="preserve">SDB1.2. Kendini Düzenleme (Öz Düzenleme)</w:t>
            </w:r>
          </w:p>
          <w:p>
            <w:pPr>
              <w:keepNext/>
              <w:spacing w:after="0" w:before="0" w:line="190" w:lineRule="auto"/>
              <w:jc w:val="center"/>
            </w:pPr>
            <w:r>
              <w:rPr>
                <w:rFonts w:ascii="Calibri" w:cs="Calibri" w:eastAsia="Calibri" w:hAnsi="Calibri"/>
                <w:b w:val="false"/>
                <w:bCs w:val="false"/>
                <w:i w:val="false"/>
                <w:iCs w:val="false"/>
                <w:sz w:val="13"/>
                <w:szCs w:val="13"/>
              </w:rPr>
              <w:t xml:space="preserve">SDB2.1. İletişim</w:t>
            </w:r>
          </w:p>
          <w:p>
            <w:pPr>
              <w:keepNext/>
              <w:spacing w:after="0" w:before="0" w:line="190" w:lineRule="auto"/>
              <w:jc w:val="center"/>
            </w:pPr>
            <w:r>
              <w:rPr>
                <w:rFonts w:ascii="Calibri" w:cs="Calibri" w:eastAsia="Calibri" w:hAnsi="Calibri"/>
                <w:b w:val="false"/>
                <w:bCs w:val="false"/>
                <w:i w:val="false"/>
                <w:iCs w:val="false"/>
                <w:sz w:val="13"/>
                <w:szCs w:val="13"/>
              </w:rPr>
              <w:t xml:space="preserve">SDB2.2. İş Birliği</w:t>
            </w:r>
          </w:p>
          <w:p>
            <w:pPr>
              <w:keepNext/>
              <w:spacing w:after="0" w:before="0" w:line="190" w:lineRule="auto"/>
              <w:jc w:val="center"/>
            </w:pPr>
            <w:r>
              <w:rPr>
                <w:rFonts w:ascii="Calibri" w:cs="Calibri" w:eastAsia="Calibri" w:hAnsi="Calibri"/>
                <w:b w:val="false"/>
                <w:bCs w:val="false"/>
                <w:i w:val="false"/>
                <w:iCs w:val="false"/>
                <w:sz w:val="13"/>
                <w:szCs w:val="13"/>
              </w:rPr>
              <w:t xml:space="preserve">SDB2.3. Sosyal Farkındalık</w:t>
            </w:r>
          </w:p>
          <w:p>
            <w:pPr>
              <w:keepNext/>
              <w:spacing w:after="0" w:before="0" w:line="190" w:lineRule="auto"/>
              <w:jc w:val="center"/>
            </w:pPr>
            <w:r>
              <w:rPr>
                <w:rFonts w:ascii="Calibri" w:cs="Calibri" w:eastAsia="Calibri" w:hAnsi="Calibri"/>
                <w:b w:val="false"/>
                <w:bCs w:val="false"/>
                <w:i w:val="false"/>
                <w:iCs w:val="false"/>
                <w:sz w:val="13"/>
                <w:szCs w:val="13"/>
              </w:rPr>
              <w:t xml:space="preserve">SDB3.1. Uyum</w:t>
            </w:r>
          </w:p>
          <w:p>
            <w:pPr>
              <w:keepNext/>
              <w:spacing w:after="0" w:before="0" w:line="190" w:lineRule="auto"/>
              <w:jc w:val="center"/>
            </w:pPr>
            <w:r>
              <w:rPr>
                <w:rFonts w:ascii="Calibri" w:cs="Calibri" w:eastAsia="Calibri" w:hAnsi="Calibri"/>
                <w:b w:val="false"/>
                <w:bCs w:val="false"/>
                <w:i w:val="false"/>
                <w:iCs w:val="false"/>
                <w:sz w:val="13"/>
                <w:szCs w:val="13"/>
              </w:rPr>
              <w:t xml:space="preserve">SDB3.2. Esneklik</w:t>
            </w:r>
          </w:p>
          <w:p>
            <w:pPr>
              <w:keepNext/>
              <w:spacing w:after="0" w:before="0" w:line="190" w:lineRule="auto"/>
              <w:jc w:val="center"/>
            </w:pPr>
            <w:r>
              <w:rPr>
                <w:rFonts w:ascii="Calibri" w:cs="Calibri" w:eastAsia="Calibri" w:hAnsi="Calibri"/>
                <w:b w:val="false"/>
                <w:bCs w:val="false"/>
                <w:i w:val="false"/>
                <w:iCs w:val="false"/>
                <w:sz w:val="13"/>
                <w:szCs w:val="13"/>
              </w:rPr>
              <w:t xml:space="preserve">SDB3.3. Sorumlu Karar Verme</w:t>
            </w:r>
          </w:p>
        </w:tc>
        <w:tc>
          <w:tcPr>
            <w:tcW w:type="dxa" w:w="89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D1. Adalet</w:t>
            </w:r>
          </w:p>
          <w:p>
            <w:pPr>
              <w:keepNext/>
              <w:spacing w:after="0" w:before="0" w:line="190" w:lineRule="auto"/>
              <w:jc w:val="center"/>
            </w:pPr>
            <w:r>
              <w:rPr>
                <w:rFonts w:ascii="Calibri" w:cs="Calibri" w:eastAsia="Calibri" w:hAnsi="Calibri"/>
                <w:b w:val="false"/>
                <w:bCs w:val="false"/>
                <w:i w:val="false"/>
                <w:iCs w:val="false"/>
                <w:sz w:val="13"/>
                <w:szCs w:val="13"/>
              </w:rPr>
              <w:t xml:space="preserve">D3. Çalışkanlık</w:t>
            </w:r>
          </w:p>
          <w:p>
            <w:pPr>
              <w:keepNext/>
              <w:spacing w:after="0" w:before="0" w:line="190" w:lineRule="auto"/>
              <w:jc w:val="center"/>
            </w:pPr>
            <w:r>
              <w:rPr>
                <w:rFonts w:ascii="Calibri" w:cs="Calibri" w:eastAsia="Calibri" w:hAnsi="Calibri"/>
                <w:b w:val="false"/>
                <w:bCs w:val="false"/>
                <w:i w:val="false"/>
                <w:iCs w:val="false"/>
                <w:sz w:val="13"/>
                <w:szCs w:val="13"/>
              </w:rPr>
              <w:t xml:space="preserve">D4. Dostluk</w:t>
            </w:r>
          </w:p>
          <w:p>
            <w:pPr>
              <w:keepNext/>
              <w:spacing w:after="0" w:before="0" w:line="190" w:lineRule="auto"/>
              <w:jc w:val="center"/>
            </w:pPr>
            <w:r>
              <w:rPr>
                <w:rFonts w:ascii="Calibri" w:cs="Calibri" w:eastAsia="Calibri" w:hAnsi="Calibri"/>
                <w:b w:val="false"/>
                <w:bCs w:val="false"/>
                <w:i w:val="false"/>
                <w:iCs w:val="false"/>
                <w:sz w:val="13"/>
                <w:szCs w:val="13"/>
              </w:rPr>
              <w:t xml:space="preserve">D14. Saygı</w:t>
            </w:r>
          </w:p>
          <w:p>
            <w:pPr>
              <w:keepNext/>
              <w:spacing w:after="0" w:before="0" w:line="190" w:lineRule="auto"/>
              <w:jc w:val="center"/>
            </w:pPr>
            <w:r>
              <w:rPr>
                <w:rFonts w:ascii="Calibri" w:cs="Calibri" w:eastAsia="Calibri" w:hAnsi="Calibri"/>
                <w:b w:val="false"/>
                <w:bCs w:val="false"/>
                <w:i w:val="false"/>
                <w:iCs w:val="false"/>
                <w:sz w:val="13"/>
                <w:szCs w:val="13"/>
              </w:rPr>
              <w:t xml:space="preserve">D15. Sevgi</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OB4. Görsel Okuryazarlık</w:t>
            </w: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İstiklâl Marşı'nın Kabulü ve Mehmet Akif Ersoy'u Anma Günü (12 Mart)</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24. Hafta:</w:t>
            </w:r>
          </w:p>
          <w:p>
            <w:pPr>
              <w:keepNext/>
              <w:spacing w:after="0" w:before="0" w:line="190" w:lineRule="auto"/>
              <w:jc w:val="center"/>
            </w:pPr>
            <w:r>
              <w:rPr>
                <w:rFonts w:ascii="Calibri" w:cs="Calibri" w:eastAsia="Calibri" w:hAnsi="Calibri"/>
                <w:b w:val="false"/>
                <w:bCs w:val="false"/>
                <w:i w:val="false"/>
                <w:iCs w:val="false"/>
                <w:sz w:val="13"/>
                <w:szCs w:val="13"/>
              </w:rPr>
              <w:t xml:space="preserve"> 22-26 Mart</w:t>
            </w:r>
          </w:p>
        </w:tc>
        <w:tc>
          <w:tcPr>
            <w:tcW w:type="dxa" w:w="528"/>
            <w:gridSpan w:val="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20"/>
                <w:szCs w:val="20"/>
              </w:rPr>
              <w:t xml:space="preserve">OKUL TEMELLİ PLANLAMA*</w:t>
            </w: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7" w:hRule="atLeas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3+(2)*</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OYUNU KURALINA GÖRE OYNUYORUM</w:t>
            </w:r>
          </w:p>
        </w:tc>
        <w:tc>
          <w:tcPr>
            <w:tcW w:type="dxa" w:w="8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Oyunlarda Taktik ve Strateji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BEO.1.2.3. Oyunlarda taktik ve stratejiyi kullanabilme</w:t>
            </w:r>
          </w:p>
        </w:tc>
        <w:tc>
          <w:tcPr>
            <w:tcW w:type="dxa" w:w="302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Kontrol Listesi</w:t>
            </w:r>
          </w:p>
          <w:p>
            <w:pPr>
              <w:spacing w:after="0" w:before="0" w:line="190" w:lineRule="auto"/>
              <w:jc w:val="center"/>
            </w:pPr>
            <w:r>
              <w:rPr>
                <w:rFonts w:ascii="Calibri" w:cs="Calibri" w:eastAsia="Calibri" w:hAnsi="Calibri"/>
                <w:b w:val="false"/>
                <w:bCs w:val="false"/>
                <w:i w:val="false"/>
                <w:iCs w:val="false"/>
                <w:sz w:val="13"/>
                <w:szCs w:val="13"/>
              </w:rPr>
              <w:t xml:space="preserve">Öz Değerlendirme Formu</w:t>
            </w:r>
          </w:p>
          <w:p>
            <w:pPr>
              <w:spacing w:after="0" w:before="0" w:line="190" w:lineRule="auto"/>
              <w:jc w:val="center"/>
            </w:pPr>
            <w:r>
              <w:rPr>
                <w:rFonts w:ascii="Calibri" w:cs="Calibri" w:eastAsia="Calibri" w:hAnsi="Calibri"/>
                <w:b w:val="false"/>
                <w:bCs w:val="false"/>
                <w:i w:val="false"/>
                <w:iCs w:val="false"/>
                <w:sz w:val="13"/>
                <w:szCs w:val="13"/>
              </w:rPr>
              <w:t xml:space="preserve">Gözlem Formu</w:t>
            </w:r>
          </w:p>
          <w:p>
            <w:pPr>
              <w:spacing w:after="0" w:before="0" w:line="190" w:lineRule="auto"/>
              <w:jc w:val="center"/>
            </w:pPr>
            <w:r>
              <w:rPr>
                <w:rFonts w:ascii="Calibri" w:cs="Calibri" w:eastAsia="Calibri" w:hAnsi="Calibri"/>
                <w:b w:val="false"/>
                <w:bCs w:val="false"/>
                <w:i w:val="false"/>
                <w:iCs w:val="false"/>
                <w:sz w:val="13"/>
                <w:szCs w:val="13"/>
              </w:rPr>
              <w:t xml:space="preserve">Performans Görevi</w:t>
            </w:r>
          </w:p>
          <w:p>
            <w:pPr>
              <w:spacing w:after="0" w:before="0" w:line="190" w:lineRule="auto"/>
              <w:jc w:val="center"/>
            </w:pPr>
            <w:r>
              <w:rPr>
                <w:rFonts w:ascii="Calibri" w:cs="Calibri" w:eastAsia="Calibri" w:hAnsi="Calibri"/>
                <w:b w:val="false"/>
                <w:bCs w:val="false"/>
                <w:i w:val="false"/>
                <w:iCs w:val="false"/>
                <w:sz w:val="13"/>
                <w:szCs w:val="13"/>
              </w:rPr>
              <w:t xml:space="preserve">Analitik Dereceli Puanlama Anahtarı</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SDB1.1. Kendini Tanıma (Öz Farkındalık)</w:t>
            </w:r>
          </w:p>
          <w:p>
            <w:pPr>
              <w:spacing w:after="0" w:before="0" w:line="190" w:lineRule="auto"/>
              <w:jc w:val="center"/>
            </w:pPr>
            <w:r>
              <w:rPr>
                <w:rFonts w:ascii="Calibri" w:cs="Calibri" w:eastAsia="Calibri" w:hAnsi="Calibri"/>
                <w:b w:val="false"/>
                <w:bCs w:val="false"/>
                <w:i w:val="false"/>
                <w:iCs w:val="false"/>
                <w:sz w:val="13"/>
                <w:szCs w:val="13"/>
              </w:rPr>
              <w:t xml:space="preserve">SDB1.2. Kendini Düzenleme (Öz Düzenleme)</w:t>
            </w:r>
          </w:p>
          <w:p>
            <w:pPr>
              <w:spacing w:after="0" w:before="0" w:line="190" w:lineRule="auto"/>
              <w:jc w:val="center"/>
            </w:pPr>
            <w:r>
              <w:rPr>
                <w:rFonts w:ascii="Calibri" w:cs="Calibri" w:eastAsia="Calibri" w:hAnsi="Calibri"/>
                <w:b w:val="false"/>
                <w:bCs w:val="false"/>
                <w:i w:val="false"/>
                <w:iCs w:val="false"/>
                <w:sz w:val="13"/>
                <w:szCs w:val="13"/>
              </w:rPr>
              <w:t xml:space="preserve">SDB2.1. İletişim</w:t>
            </w:r>
          </w:p>
          <w:p>
            <w:pPr>
              <w:spacing w:after="0" w:before="0" w:line="190" w:lineRule="auto"/>
              <w:jc w:val="center"/>
            </w:pPr>
            <w:r>
              <w:rPr>
                <w:rFonts w:ascii="Calibri" w:cs="Calibri" w:eastAsia="Calibri" w:hAnsi="Calibri"/>
                <w:b w:val="false"/>
                <w:bCs w:val="false"/>
                <w:i w:val="false"/>
                <w:iCs w:val="false"/>
                <w:sz w:val="13"/>
                <w:szCs w:val="13"/>
              </w:rPr>
              <w:t xml:space="preserve">SDB2.2. İş Birliği</w:t>
            </w:r>
          </w:p>
          <w:p>
            <w:pPr>
              <w:spacing w:after="0" w:before="0" w:line="190" w:lineRule="auto"/>
              <w:jc w:val="center"/>
            </w:pPr>
            <w:r>
              <w:rPr>
                <w:rFonts w:ascii="Calibri" w:cs="Calibri" w:eastAsia="Calibri" w:hAnsi="Calibri"/>
                <w:b w:val="false"/>
                <w:bCs w:val="false"/>
                <w:i w:val="false"/>
                <w:iCs w:val="false"/>
                <w:sz w:val="13"/>
                <w:szCs w:val="13"/>
              </w:rPr>
              <w:t xml:space="preserve">SDB2.3. Sosyal Farkındalık</w:t>
            </w:r>
          </w:p>
          <w:p>
            <w:pPr>
              <w:spacing w:after="0" w:before="0" w:line="190" w:lineRule="auto"/>
              <w:jc w:val="center"/>
            </w:pPr>
            <w:r>
              <w:rPr>
                <w:rFonts w:ascii="Calibri" w:cs="Calibri" w:eastAsia="Calibri" w:hAnsi="Calibri"/>
                <w:b w:val="false"/>
                <w:bCs w:val="false"/>
                <w:i w:val="false"/>
                <w:iCs w:val="false"/>
                <w:sz w:val="13"/>
                <w:szCs w:val="13"/>
              </w:rPr>
              <w:t xml:space="preserve">SDB3.1. Uyum</w:t>
            </w:r>
          </w:p>
          <w:p>
            <w:pPr>
              <w:spacing w:after="0" w:before="0" w:line="190" w:lineRule="auto"/>
              <w:jc w:val="center"/>
            </w:pPr>
            <w:r>
              <w:rPr>
                <w:rFonts w:ascii="Calibri" w:cs="Calibri" w:eastAsia="Calibri" w:hAnsi="Calibri"/>
                <w:b w:val="false"/>
                <w:bCs w:val="false"/>
                <w:i w:val="false"/>
                <w:iCs w:val="false"/>
                <w:sz w:val="13"/>
                <w:szCs w:val="13"/>
              </w:rPr>
              <w:t xml:space="preserve">SDB3.2. Esneklik</w:t>
            </w:r>
          </w:p>
          <w:p>
            <w:pPr>
              <w:spacing w:after="0" w:before="0" w:line="190" w:lineRule="auto"/>
              <w:jc w:val="center"/>
            </w:pPr>
            <w:r>
              <w:rPr>
                <w:rFonts w:ascii="Calibri" w:cs="Calibri" w:eastAsia="Calibri" w:hAnsi="Calibri"/>
                <w:b w:val="false"/>
                <w:bCs w:val="false"/>
                <w:i w:val="false"/>
                <w:iCs w:val="false"/>
                <w:sz w:val="13"/>
                <w:szCs w:val="13"/>
              </w:rPr>
              <w:t xml:space="preserve">SDB3.3. Sorumlu Karar Verme</w:t>
            </w:r>
          </w:p>
        </w:tc>
        <w:tc>
          <w:tcPr>
            <w:tcW w:type="dxa" w:w="89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D1. Adalet</w:t>
            </w:r>
          </w:p>
          <w:p>
            <w:pPr>
              <w:spacing w:after="0" w:before="0" w:line="190" w:lineRule="auto"/>
              <w:jc w:val="center"/>
            </w:pPr>
            <w:r>
              <w:rPr>
                <w:rFonts w:ascii="Calibri" w:cs="Calibri" w:eastAsia="Calibri" w:hAnsi="Calibri"/>
                <w:b w:val="false"/>
                <w:bCs w:val="false"/>
                <w:i w:val="false"/>
                <w:iCs w:val="false"/>
                <w:sz w:val="13"/>
                <w:szCs w:val="13"/>
              </w:rPr>
              <w:t xml:space="preserve">D3. Çalışkanlık</w:t>
            </w:r>
          </w:p>
          <w:p>
            <w:pPr>
              <w:spacing w:after="0" w:before="0" w:line="190" w:lineRule="auto"/>
              <w:jc w:val="center"/>
            </w:pPr>
            <w:r>
              <w:rPr>
                <w:rFonts w:ascii="Calibri" w:cs="Calibri" w:eastAsia="Calibri" w:hAnsi="Calibri"/>
                <w:b w:val="false"/>
                <w:bCs w:val="false"/>
                <w:i w:val="false"/>
                <w:iCs w:val="false"/>
                <w:sz w:val="13"/>
                <w:szCs w:val="13"/>
              </w:rPr>
              <w:t xml:space="preserve">D4. Dostluk</w:t>
            </w:r>
          </w:p>
          <w:p>
            <w:pPr>
              <w:spacing w:after="0" w:before="0" w:line="190" w:lineRule="auto"/>
              <w:jc w:val="center"/>
            </w:pPr>
            <w:r>
              <w:rPr>
                <w:rFonts w:ascii="Calibri" w:cs="Calibri" w:eastAsia="Calibri" w:hAnsi="Calibri"/>
                <w:b w:val="false"/>
                <w:bCs w:val="false"/>
                <w:i w:val="false"/>
                <w:iCs w:val="false"/>
                <w:sz w:val="13"/>
                <w:szCs w:val="13"/>
              </w:rPr>
              <w:t xml:space="preserve">D14. Saygı</w:t>
            </w:r>
          </w:p>
          <w:p>
            <w:pPr>
              <w:spacing w:after="0" w:before="0" w:line="190" w:lineRule="auto"/>
              <w:jc w:val="center"/>
            </w:pPr>
            <w:r>
              <w:rPr>
                <w:rFonts w:ascii="Calibri" w:cs="Calibri" w:eastAsia="Calibri" w:hAnsi="Calibri"/>
                <w:b w:val="false"/>
                <w:bCs w:val="false"/>
                <w:i w:val="false"/>
                <w:iCs w:val="false"/>
                <w:sz w:val="13"/>
                <w:szCs w:val="13"/>
              </w:rPr>
              <w:t xml:space="preserve">D15. Sevgi</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OB4. Görsel Okuryazarlık</w:t>
            </w: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Orman Haftası (21-26 Mart)</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651" w:hRule="atLeas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25. Hafta:</w:t>
            </w:r>
          </w:p>
          <w:p>
            <w:pPr>
              <w:spacing w:after="0" w:before="0" w:line="190" w:lineRule="auto"/>
              <w:jc w:val="center"/>
            </w:pPr>
            <w:r>
              <w:rPr>
                <w:rFonts w:ascii="Calibri" w:cs="Calibri" w:eastAsia="Calibri" w:hAnsi="Calibri"/>
                <w:b w:val="false"/>
                <w:bCs w:val="false"/>
                <w:i w:val="false"/>
                <w:iCs w:val="false"/>
                <w:sz w:val="13"/>
                <w:szCs w:val="13"/>
              </w:rPr>
              <w:t xml:space="preserve"> 29 Mart-2 Nisan</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OYUNU KURALINA GÖRE OYNUYORUM</w:t>
            </w:r>
          </w:p>
        </w:tc>
        <w:tc>
          <w:tcPr>
            <w:tcW w:type="dxa" w:w="8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Adil Oyun</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BEO.1.2.4. Oyunlarda adil oyun anlayışına uygun davranabilme</w:t>
            </w:r>
          </w:p>
        </w:tc>
        <w:tc>
          <w:tcPr>
            <w:tcW w:type="dxa" w:w="302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Adil oyun anlayışını açıklar.</w:t>
            </w:r>
          </w:p>
          <w:p>
            <w:pPr>
              <w:spacing w:after="0" w:before="0" w:line="190" w:lineRule="auto"/>
              <w:jc w:val="left"/>
            </w:pPr>
            <w:r>
              <w:rPr>
                <w:rFonts w:ascii="Calibri" w:cs="Calibri" w:eastAsia="Calibri" w:hAnsi="Calibri"/>
                <w:b w:val="false"/>
                <w:bCs w:val="false"/>
                <w:i w:val="false"/>
                <w:iCs w:val="false"/>
                <w:sz w:val="13"/>
                <w:szCs w:val="13"/>
              </w:rPr>
              <w:t xml:space="preserve">b) Oyunlarda adil oyun anlayışına uygun hareket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Dünya Otizm Farkındalık Günü (2 Nisan)</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651" w:hRule="atLeas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26. Hafta:</w:t>
            </w:r>
          </w:p>
          <w:p>
            <w:pPr>
              <w:spacing w:after="0" w:before="0" w:line="190" w:lineRule="auto"/>
              <w:jc w:val="center"/>
            </w:pPr>
            <w:r>
              <w:rPr>
                <w:rFonts w:ascii="Calibri" w:cs="Calibri" w:eastAsia="Calibri" w:hAnsi="Calibri"/>
                <w:b w:val="false"/>
                <w:bCs w:val="false"/>
                <w:i w:val="false"/>
                <w:iCs w:val="false"/>
                <w:sz w:val="13"/>
                <w:szCs w:val="13"/>
              </w:rPr>
              <w:t xml:space="preserve"> 5-9 Nisan</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OYUNU KURALINA GÖRE OYNUYORUM</w:t>
            </w:r>
          </w:p>
        </w:tc>
        <w:tc>
          <w:tcPr>
            <w:tcW w:type="dxa" w:w="8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Adil Oyun</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BEO.1.2.4. Oyunlarda adil oyun anlayışına uygun davranabilme</w:t>
            </w:r>
          </w:p>
        </w:tc>
        <w:tc>
          <w:tcPr>
            <w:tcW w:type="dxa" w:w="302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Adil oyun anlayışını açıklar.</w:t>
            </w:r>
          </w:p>
          <w:p>
            <w:pPr>
              <w:spacing w:after="0" w:before="0" w:line="190" w:lineRule="auto"/>
              <w:jc w:val="left"/>
            </w:pPr>
            <w:r>
              <w:rPr>
                <w:rFonts w:ascii="Calibri" w:cs="Calibri" w:eastAsia="Calibri" w:hAnsi="Calibri"/>
                <w:b w:val="false"/>
                <w:bCs w:val="false"/>
                <w:i w:val="false"/>
                <w:iCs w:val="false"/>
                <w:sz w:val="13"/>
                <w:szCs w:val="13"/>
              </w:rPr>
              <w:t xml:space="preserve">b) Oyunlarda adil oyun anlayışına uygun hareket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Dünya Sağlık Günü (7 Nisan)</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7" w:hRule="atLeas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27. Hafta:</w:t>
            </w:r>
          </w:p>
          <w:p>
            <w:pPr>
              <w:keepNext/>
              <w:spacing w:after="0" w:before="0" w:line="190" w:lineRule="auto"/>
              <w:jc w:val="center"/>
            </w:pPr>
            <w:r>
              <w:rPr>
                <w:rFonts w:ascii="Calibri" w:cs="Calibri" w:eastAsia="Calibri" w:hAnsi="Calibri"/>
                <w:b w:val="false"/>
                <w:bCs w:val="false"/>
                <w:i w:val="false"/>
                <w:iCs w:val="false"/>
                <w:sz w:val="13"/>
                <w:szCs w:val="13"/>
              </w:rPr>
              <w:t xml:space="preserve"> 12-16 Nisan</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OYUNU KURALINA GÖRE OYNUYORUM</w:t>
            </w:r>
          </w:p>
        </w:tc>
        <w:tc>
          <w:tcPr>
            <w:tcW w:type="dxa" w:w="8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Adil Oyun</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BEO.1.2.4. Oyunlarda adil oyun anlayışına uygun davranabilme</w:t>
            </w:r>
          </w:p>
        </w:tc>
        <w:tc>
          <w:tcPr>
            <w:tcW w:type="dxa" w:w="302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Adil oyun anlayışını açıklar.</w:t>
            </w:r>
          </w:p>
          <w:p>
            <w:pPr>
              <w:keepNext/>
              <w:spacing w:after="0" w:before="0" w:line="190" w:lineRule="auto"/>
              <w:jc w:val="left"/>
            </w:pPr>
            <w:r>
              <w:rPr>
                <w:rFonts w:ascii="Calibri" w:cs="Calibri" w:eastAsia="Calibri" w:hAnsi="Calibri"/>
                <w:b w:val="false"/>
                <w:bCs w:val="false"/>
                <w:i w:val="false"/>
                <w:iCs w:val="false"/>
                <w:sz w:val="13"/>
                <w:szCs w:val="13"/>
              </w:rPr>
              <w:t xml:space="preserve">b) Oyunlarda adil oyun anlayışına uygun hareket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4</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RİTİMLE HAREKET EDİYORUM</w:t>
            </w:r>
          </w:p>
        </w:tc>
        <w:tc>
          <w:tcPr>
            <w:tcW w:type="dxa" w:w="8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Ritmik Hareketler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BEO.1.3.1. Ritmik hareket edebilme</w:t>
            </w:r>
          </w:p>
        </w:tc>
        <w:tc>
          <w:tcPr>
            <w:tcW w:type="dxa" w:w="302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Temel hareket becerilerini kullanarak verilen ritmi algılar.</w:t>
            </w:r>
          </w:p>
          <w:p>
            <w:pPr>
              <w:spacing w:after="0" w:before="0" w:line="190" w:lineRule="auto"/>
              <w:jc w:val="left"/>
            </w:pPr>
            <w:r>
              <w:rPr>
                <w:rFonts w:ascii="Calibri" w:cs="Calibri" w:eastAsia="Calibri" w:hAnsi="Calibri"/>
                <w:b w:val="false"/>
                <w:bCs w:val="false"/>
                <w:i w:val="false"/>
                <w:iCs w:val="false"/>
                <w:sz w:val="13"/>
                <w:szCs w:val="13"/>
              </w:rPr>
              <w:t xml:space="preserve">b) Temel hareket becerilerini kullanarak ritme uygun hareket eder.</w:t>
            </w:r>
          </w:p>
          <w:p>
            <w:pPr>
              <w:spacing w:after="0" w:before="0" w:line="190" w:lineRule="auto"/>
              <w:jc w:val="left"/>
            </w:pPr>
            <w:r>
              <w:rPr>
                <w:rFonts w:ascii="Calibri" w:cs="Calibri" w:eastAsia="Calibri" w:hAnsi="Calibri"/>
                <w:b w:val="false"/>
                <w:bCs w:val="false"/>
                <w:i w:val="false"/>
                <w:iCs w:val="false"/>
                <w:sz w:val="13"/>
                <w:szCs w:val="13"/>
              </w:rPr>
              <w:t xml:space="preserve">c) Temel hareket becerilerini kullanarak ritmik hareket becerilerini sergiler.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Gözlem Formu</w:t>
            </w:r>
          </w:p>
          <w:p>
            <w:pPr>
              <w:spacing w:after="0" w:before="0" w:line="190" w:lineRule="auto"/>
              <w:jc w:val="center"/>
            </w:pPr>
            <w:r>
              <w:rPr>
                <w:rFonts w:ascii="Calibri" w:cs="Calibri" w:eastAsia="Calibri" w:hAnsi="Calibri"/>
                <w:b w:val="false"/>
                <w:bCs w:val="false"/>
                <w:i w:val="false"/>
                <w:iCs w:val="false"/>
                <w:sz w:val="13"/>
                <w:szCs w:val="13"/>
              </w:rPr>
              <w:t xml:space="preserve">Öz Değerlendirme Formu</w:t>
            </w:r>
          </w:p>
          <w:p>
            <w:pPr>
              <w:spacing w:after="0" w:before="0" w:line="190" w:lineRule="auto"/>
              <w:jc w:val="center"/>
            </w:pPr>
            <w:r>
              <w:rPr>
                <w:rFonts w:ascii="Calibri" w:cs="Calibri" w:eastAsia="Calibri" w:hAnsi="Calibri"/>
                <w:b w:val="false"/>
                <w:bCs w:val="false"/>
                <w:i w:val="false"/>
                <w:iCs w:val="false"/>
                <w:sz w:val="13"/>
                <w:szCs w:val="13"/>
              </w:rPr>
              <w:t xml:space="preserve">Performans Görevi</w:t>
            </w:r>
          </w:p>
          <w:p>
            <w:pPr>
              <w:spacing w:after="0" w:before="0" w:line="190" w:lineRule="auto"/>
              <w:jc w:val="center"/>
            </w:pPr>
            <w:r>
              <w:rPr>
                <w:rFonts w:ascii="Calibri" w:cs="Calibri" w:eastAsia="Calibri" w:hAnsi="Calibri"/>
                <w:b w:val="false"/>
                <w:bCs w:val="false"/>
                <w:i w:val="false"/>
                <w:iCs w:val="false"/>
                <w:sz w:val="13"/>
                <w:szCs w:val="13"/>
              </w:rPr>
              <w:t xml:space="preserve">Analitik Dereceli Puanlama Anahtarı</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SDB1.2. Kendini Düzenleme (Öz Düzenleme)</w:t>
            </w:r>
          </w:p>
          <w:p>
            <w:pPr>
              <w:spacing w:after="0" w:before="0" w:line="190" w:lineRule="auto"/>
              <w:jc w:val="center"/>
            </w:pPr>
            <w:r>
              <w:rPr>
                <w:rFonts w:ascii="Calibri" w:cs="Calibri" w:eastAsia="Calibri" w:hAnsi="Calibri"/>
                <w:b w:val="false"/>
                <w:bCs w:val="false"/>
                <w:i w:val="false"/>
                <w:iCs w:val="false"/>
                <w:sz w:val="13"/>
                <w:szCs w:val="13"/>
              </w:rPr>
              <w:t xml:space="preserve">SDB1.3. Kendini Uyarlama (Öz Yansıtma)</w:t>
            </w:r>
          </w:p>
          <w:p>
            <w:pPr>
              <w:spacing w:after="0" w:before="0" w:line="190" w:lineRule="auto"/>
              <w:jc w:val="center"/>
            </w:pPr>
            <w:r>
              <w:rPr>
                <w:rFonts w:ascii="Calibri" w:cs="Calibri" w:eastAsia="Calibri" w:hAnsi="Calibri"/>
                <w:b w:val="false"/>
                <w:bCs w:val="false"/>
                <w:i w:val="false"/>
                <w:iCs w:val="false"/>
                <w:sz w:val="13"/>
                <w:szCs w:val="13"/>
              </w:rPr>
              <w:t xml:space="preserve">SDB2.1. İletişim</w:t>
            </w:r>
          </w:p>
          <w:p>
            <w:pPr>
              <w:spacing w:after="0" w:before="0" w:line="190" w:lineRule="auto"/>
              <w:jc w:val="center"/>
            </w:pPr>
            <w:r>
              <w:rPr>
                <w:rFonts w:ascii="Calibri" w:cs="Calibri" w:eastAsia="Calibri" w:hAnsi="Calibri"/>
                <w:b w:val="false"/>
                <w:bCs w:val="false"/>
                <w:i w:val="false"/>
                <w:iCs w:val="false"/>
                <w:sz w:val="13"/>
                <w:szCs w:val="13"/>
              </w:rPr>
              <w:t xml:space="preserve">SDB2.2. İş Birliği</w:t>
            </w:r>
          </w:p>
          <w:p>
            <w:pPr>
              <w:spacing w:after="0" w:before="0" w:line="190" w:lineRule="auto"/>
              <w:jc w:val="center"/>
            </w:pPr>
            <w:r>
              <w:rPr>
                <w:rFonts w:ascii="Calibri" w:cs="Calibri" w:eastAsia="Calibri" w:hAnsi="Calibri"/>
                <w:b w:val="false"/>
                <w:bCs w:val="false"/>
                <w:i w:val="false"/>
                <w:iCs w:val="false"/>
                <w:sz w:val="13"/>
                <w:szCs w:val="13"/>
              </w:rPr>
              <w:t xml:space="preserve">SDB3.2. Esneklik</w:t>
            </w:r>
          </w:p>
        </w:tc>
        <w:tc>
          <w:tcPr>
            <w:tcW w:type="dxa" w:w="89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D3. Çalışkanlık</w:t>
            </w:r>
          </w:p>
          <w:p>
            <w:pPr>
              <w:spacing w:after="0" w:before="0" w:line="190" w:lineRule="auto"/>
              <w:jc w:val="center"/>
            </w:pPr>
            <w:r>
              <w:rPr>
                <w:rFonts w:ascii="Calibri" w:cs="Calibri" w:eastAsia="Calibri" w:hAnsi="Calibri"/>
                <w:b w:val="false"/>
                <w:bCs w:val="false"/>
                <w:i w:val="false"/>
                <w:iCs w:val="false"/>
                <w:sz w:val="13"/>
                <w:szCs w:val="13"/>
              </w:rPr>
              <w:t xml:space="preserve">D16. Sorumluluk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OB4. Görsel Okuryazarlık</w:t>
            </w: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233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75" w:lineRule="auto"/>
              <w:jc w:val="left"/>
            </w:pPr>
            <w:r>
              <w:rPr>
                <w:rFonts w:ascii="Calibri" w:cs="Calibri" w:eastAsia="Calibri" w:hAnsi="Calibri"/>
                <w:b w:val="false"/>
                <w:bCs w:val="false"/>
                <w:i w:val="false"/>
                <w:iCs w:val="false"/>
                <w:sz w:val="12"/>
                <w:szCs w:val="12"/>
              </w:rPr>
              <w:t xml:space="preserve">Zenginleştirme: Tören, kutlama ve bayramlarda öğrencilere kaptan rolleri verilerek hem kendi gelişimlerini desteklemeleri hem de arkadaşlarına yardımcı olmaları sağlanabilir. Öğrencilerden daha karmaşık ritim ve hareket kombinasyonları oluşturmaları istenebilir. Öğrenciler ritmi kullanarak kendi koreografilerini tasarlamaya ve belirli bir ritim eşliğinde yaratıcı hareketlerini doğaçlama yapmaya teşvik edilebilir.</w:t>
            </w:r>
          </w:p>
          <w:p>
            <w:pPr>
              <w:spacing w:after="0" w:before="0" w:line="175" w:lineRule="auto"/>
              <w:jc w:val="left"/>
            </w:pPr>
            <w:r>
              <w:rPr>
                <w:rFonts w:ascii="Calibri" w:cs="Calibri" w:eastAsia="Calibri" w:hAnsi="Calibri"/>
                <w:b w:val="false"/>
                <w:bCs w:val="false"/>
                <w:i w:val="false"/>
                <w:iCs w:val="false"/>
                <w:sz w:val="12"/>
                <w:szCs w:val="12"/>
              </w:rPr>
              <w:t xml:space="preserve">Öğrencilerin grup lideri seçilerek grup içinde hareket ve ritimleri organize etmeleri sağlanabilir. Ritmi daha etkileyici hâle getirmek için bir çalgı aletiyle gruplarına eşlik etmeleri istenebilir. Öğrencilerin diğer gruplara rehberlik etmeleri sağlanarak hareket ve ritimlerin uyumlu bir şekilde yapılmasına yardımcı olunabilir. Öğrenciler farklı müzik türleri ve çeşitli kültürlere ait ritmik gelenekleri keşfetmeleri için desteklenebilir. Eşle veya grupla yapılan hareketlerde etkili iletişim ve iş birliği becerilerini geliştirmeye teşvik edilebilirler.</w:t>
            </w:r>
          </w:p>
          <w:p>
            <w:pPr>
              <w:spacing w:after="0" w:before="0" w:line="175" w:lineRule="auto"/>
              <w:jc w:val="left"/>
            </w:pPr>
            <w:r>
              <w:rPr>
                <w:rFonts w:ascii="Calibri" w:cs="Calibri" w:eastAsia="Calibri" w:hAnsi="Calibri"/>
                <w:b w:val="false"/>
                <w:bCs w:val="false"/>
                <w:i w:val="false"/>
                <w:iCs w:val="false"/>
                <w:sz w:val="12"/>
                <w:szCs w:val="12"/>
              </w:rPr>
              <w:t xml:space="preserve"/>
            </w:r>
          </w:p>
          <w:p>
            <w:pPr>
              <w:spacing w:after="0" w:before="0" w:line="175" w:lineRule="auto"/>
              <w:jc w:val="left"/>
            </w:pPr>
            <w:r>
              <w:rPr>
                <w:rFonts w:ascii="Calibri" w:cs="Calibri" w:eastAsia="Calibri" w:hAnsi="Calibri"/>
                <w:b w:val="false"/>
                <w:bCs w:val="false"/>
                <w:i w:val="false"/>
                <w:iCs w:val="false"/>
                <w:sz w:val="12"/>
                <w:szCs w:val="12"/>
              </w:rPr>
              <w:t xml:space="preserve">Destekleme: Uygulamalar sırasında daha az karmaşık hareketlerin yapılması istenebilir. Grup çalışmalarında başlangıçta bireysel hareket ve ritim çalışmaları verilebilir. Öğrencilerin ritim algılarını güçlendirmek amacıyla işitsel yardımlar (metronom, davul vb.) veya görsel ipuçları (hareket sıralarını gösteren basit resimler, simgeler vb.) kullanılabilir. Tüm hareketlerin bir arada yapılması yerine adım adım öğrenme imkânı sunularak ritim yavaşlatılabilir. Eş veya grup çalışmalarında basit roller verilerek öğrencilerden tek bir görev üstlenmeleri ve bu görevi başarıyla yerine getirmeleri istenebilir. Öğrencilerin hareketleri uygularken daha yavaş bir müzik veya tempo kullanmaları sağlanabilir.</w:t>
            </w:r>
          </w:p>
          <w:p>
            <w:pPr>
              <w:spacing w:after="0" w:before="0" w:line="175" w:lineRule="auto"/>
              <w:jc w:val="left"/>
            </w:pPr>
            <w:r>
              <w:rPr>
                <w:rFonts w:ascii="Calibri" w:cs="Calibri" w:eastAsia="Calibri" w:hAnsi="Calibri"/>
                <w:b w:val="false"/>
                <w:bCs w:val="false"/>
                <w:i w:val="false"/>
                <w:iCs w:val="false"/>
                <w:sz w:val="12"/>
                <w:szCs w:val="12"/>
              </w:rPr>
              <w:t xml:space="preserve">Öğrencilere liderlik becerilerini deneyimleyebilecekleri küçük ve yönlendirmeli görevler verilebilir.</w:t>
            </w:r>
          </w:p>
          <w:p>
            <w:pPr>
              <w:spacing w:after="0" w:before="0" w:line="175" w:lineRule="auto"/>
              <w:jc w:val="left"/>
            </w:pPr>
            <w:r>
              <w:rPr>
                <w:rFonts w:ascii="Calibri" w:cs="Calibri" w:eastAsia="Calibri" w:hAnsi="Calibri"/>
                <w:b w:val="false"/>
                <w:bCs w:val="false"/>
                <w:i w:val="false"/>
                <w:iCs w:val="false"/>
                <w:sz w:val="12"/>
                <w:szCs w:val="12"/>
              </w:rPr>
              <w:t xml:space="preserve"/>
            </w:r>
          </w:p>
          <w:p>
            <w:pPr>
              <w:spacing w:after="0" w:before="0" w:line="175" w:lineRule="auto"/>
              <w:jc w:val="left"/>
            </w:pPr>
            <w:r>
              <w:rPr>
                <w:rFonts w:ascii="Calibri" w:cs="Calibri" w:eastAsia="Calibri" w:hAnsi="Calibri"/>
                <w:b w:val="false"/>
                <w:bCs w:val="false"/>
                <w:i w:val="false"/>
                <w:iCs w:val="false"/>
                <w:sz w:val="12"/>
                <w:szCs w:val="12"/>
              </w:rPr>
              <w:t xml:space="preserve">Farklılaştırma kapsamındaki tüm uygulamalar; öğrencilerin ilgi, ihtiyaç ve istekleri göz önünde bulundurularak öğretmenler tarafından planlanır ve uygulanır.</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28. Hafta:</w:t>
            </w:r>
          </w:p>
          <w:p>
            <w:pPr>
              <w:spacing w:after="0" w:before="0" w:line="190" w:lineRule="auto"/>
              <w:jc w:val="center"/>
            </w:pPr>
            <w:r>
              <w:rPr>
                <w:rFonts w:ascii="Calibri" w:cs="Calibri" w:eastAsia="Calibri" w:hAnsi="Calibri"/>
                <w:b w:val="false"/>
                <w:bCs w:val="false"/>
                <w:i w:val="false"/>
                <w:iCs w:val="false"/>
                <w:sz w:val="13"/>
                <w:szCs w:val="13"/>
              </w:rPr>
              <w:t xml:space="preserve"> 19-23 Nisan</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3+2</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RİTİMLE HAREKET EDİYORUM</w:t>
            </w:r>
          </w:p>
        </w:tc>
        <w:tc>
          <w:tcPr>
            <w:tcW w:type="dxa" w:w="8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Ritmik Hareketler</w:t>
            </w:r>
          </w:p>
          <w:p>
            <w:pPr>
              <w:spacing w:after="0" w:before="0" w:line="190" w:lineRule="auto"/>
              <w:jc w:val="center"/>
            </w:pPr>
            <w:r>
              <w:rPr>
                <w:rFonts w:ascii="Calibri" w:cs="Calibri" w:eastAsia="Calibri" w:hAnsi="Calibri"/>
                <w:b w:val="false"/>
                <w:bCs w:val="false"/>
                <w:i w:val="false"/>
                <w:iCs w:val="false"/>
                <w:sz w:val="13"/>
                <w:szCs w:val="13"/>
              </w:rPr>
              <w:t xml:space="preserve"/>
            </w:r>
          </w:p>
          <w:p>
            <w:pPr>
              <w:spacing w:after="0" w:before="0" w:line="190" w:lineRule="auto"/>
              <w:jc w:val="center"/>
            </w:pPr>
            <w:r>
              <w:rPr>
                <w:rFonts w:ascii="Calibri" w:cs="Calibri" w:eastAsia="Calibri" w:hAnsi="Calibri"/>
                <w:b w:val="false"/>
                <w:bCs w:val="false"/>
                <w:i w:val="false"/>
                <w:iCs w:val="false"/>
                <w:sz w:val="13"/>
                <w:szCs w:val="13"/>
              </w:rPr>
              <w:t xml:space="preserve">Eşle veya Grupla Hareket</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BEO.1.3.1. Ritmik hareket edebilme</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BEO.1.3.2. Eşle veya grupla hareket edebilme</w:t>
            </w:r>
          </w:p>
        </w:tc>
        <w:tc>
          <w:tcPr>
            <w:tcW w:type="dxa" w:w="302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Temel hareket becerilerini kullanarak verilen ritmi algılar.</w:t>
            </w:r>
          </w:p>
          <w:p>
            <w:pPr>
              <w:spacing w:after="0" w:before="0" w:line="190" w:lineRule="auto"/>
              <w:jc w:val="left"/>
            </w:pPr>
            <w:r>
              <w:rPr>
                <w:rFonts w:ascii="Calibri" w:cs="Calibri" w:eastAsia="Calibri" w:hAnsi="Calibri"/>
                <w:b w:val="false"/>
                <w:bCs w:val="false"/>
                <w:i w:val="false"/>
                <w:iCs w:val="false"/>
                <w:sz w:val="13"/>
                <w:szCs w:val="13"/>
              </w:rPr>
              <w:t xml:space="preserve">b) Temel hareket becerilerini kullanarak ritme uygun hareket eder.</w:t>
            </w:r>
          </w:p>
          <w:p>
            <w:pPr>
              <w:spacing w:after="0" w:before="0" w:line="190" w:lineRule="auto"/>
              <w:jc w:val="left"/>
            </w:pPr>
            <w:r>
              <w:rPr>
                <w:rFonts w:ascii="Calibri" w:cs="Calibri" w:eastAsia="Calibri" w:hAnsi="Calibri"/>
                <w:b w:val="false"/>
                <w:bCs w:val="false"/>
                <w:i w:val="false"/>
                <w:iCs w:val="false"/>
                <w:sz w:val="13"/>
                <w:szCs w:val="13"/>
              </w:rPr>
              <w:t xml:space="preserve">c) Temel hareket becerilerini kullanarak ritmik hareket becerilerini sergiler.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a) Eşle veya grupla hareket ederken rolleri tanımlar.</w:t>
            </w:r>
          </w:p>
          <w:p>
            <w:pPr>
              <w:spacing w:after="0" w:before="0" w:line="190" w:lineRule="auto"/>
              <w:jc w:val="left"/>
            </w:pPr>
            <w:r>
              <w:rPr>
                <w:rFonts w:ascii="Calibri" w:cs="Calibri" w:eastAsia="Calibri" w:hAnsi="Calibri"/>
                <w:b w:val="false"/>
                <w:bCs w:val="false"/>
                <w:i w:val="false"/>
                <w:iCs w:val="false"/>
                <w:sz w:val="13"/>
                <w:szCs w:val="13"/>
              </w:rPr>
              <w:t xml:space="preserve">b) Eşle veya grupla hareket ederken rolleri yerine getirir.</w:t>
            </w:r>
          </w:p>
          <w:p>
            <w:pPr>
              <w:spacing w:after="0" w:before="0" w:line="190" w:lineRule="auto"/>
              <w:jc w:val="left"/>
            </w:pPr>
            <w:r>
              <w:rPr>
                <w:rFonts w:ascii="Calibri" w:cs="Calibri" w:eastAsia="Calibri" w:hAnsi="Calibri"/>
                <w:b w:val="false"/>
                <w:bCs w:val="false"/>
                <w:i w:val="false"/>
                <w:iCs w:val="false"/>
                <w:sz w:val="13"/>
                <w:szCs w:val="13"/>
              </w:rPr>
              <w:t xml:space="preserve">c) Eşle veya grupla uyumlu hareket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23 Nisan Ulusal Egemenlik ve Çocuk Bayramı</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29. Hafta:</w:t>
            </w:r>
          </w:p>
          <w:p>
            <w:pPr>
              <w:spacing w:after="0" w:before="0" w:line="190" w:lineRule="auto"/>
              <w:jc w:val="center"/>
            </w:pPr>
            <w:r>
              <w:rPr>
                <w:rFonts w:ascii="Calibri" w:cs="Calibri" w:eastAsia="Calibri" w:hAnsi="Calibri"/>
                <w:b w:val="false"/>
                <w:bCs w:val="false"/>
                <w:i w:val="false"/>
                <w:iCs w:val="false"/>
                <w:sz w:val="13"/>
                <w:szCs w:val="13"/>
              </w:rPr>
              <w:t xml:space="preserve"> 26 -30 Nisan</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3+2</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RİTİMLE HAREKET EDİYORUM</w:t>
            </w:r>
          </w:p>
        </w:tc>
        <w:tc>
          <w:tcPr>
            <w:tcW w:type="dxa" w:w="8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Eşle veya Grupla Hareket</w:t>
            </w:r>
          </w:p>
          <w:p>
            <w:pPr>
              <w:spacing w:after="0" w:before="0" w:line="190" w:lineRule="auto"/>
              <w:jc w:val="center"/>
            </w:pPr>
            <w:r>
              <w:rPr>
                <w:rFonts w:ascii="Calibri" w:cs="Calibri" w:eastAsia="Calibri" w:hAnsi="Calibri"/>
                <w:b w:val="false"/>
                <w:bCs w:val="false"/>
                <w:i w:val="false"/>
                <w:iCs w:val="false"/>
                <w:sz w:val="13"/>
                <w:szCs w:val="13"/>
              </w:rPr>
              <w:t xml:space="preserve"/>
            </w:r>
          </w:p>
          <w:p>
            <w:pPr>
              <w:spacing w:after="0" w:before="0" w:line="190" w:lineRule="auto"/>
              <w:jc w:val="center"/>
            </w:pPr>
            <w:r>
              <w:rPr>
                <w:rFonts w:ascii="Calibri" w:cs="Calibri" w:eastAsia="Calibri" w:hAnsi="Calibri"/>
                <w:b w:val="false"/>
                <w:bCs w:val="false"/>
                <w:i w:val="false"/>
                <w:iCs w:val="false"/>
                <w:sz w:val="13"/>
                <w:szCs w:val="13"/>
              </w:rPr>
              <w:t xml:space="preserve">Takım veya Grup Liderliği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BEO.1.3.2. Eşle veya grupla hareket edebilme</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BEO.1.3.3. Takım veya grup liderliği sergileyebilme</w:t>
            </w:r>
          </w:p>
        </w:tc>
        <w:tc>
          <w:tcPr>
            <w:tcW w:type="dxa" w:w="302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Eşle veya grupla hareket ederken rolleri tanımlar.</w:t>
            </w:r>
          </w:p>
          <w:p>
            <w:pPr>
              <w:spacing w:after="0" w:before="0" w:line="190" w:lineRule="auto"/>
              <w:jc w:val="left"/>
            </w:pPr>
            <w:r>
              <w:rPr>
                <w:rFonts w:ascii="Calibri" w:cs="Calibri" w:eastAsia="Calibri" w:hAnsi="Calibri"/>
                <w:b w:val="false"/>
                <w:bCs w:val="false"/>
                <w:i w:val="false"/>
                <w:iCs w:val="false"/>
                <w:sz w:val="13"/>
                <w:szCs w:val="13"/>
              </w:rPr>
              <w:t xml:space="preserve">b) Eşle veya grupla hareket ederken rolleri yerine getirir.</w:t>
            </w:r>
          </w:p>
          <w:p>
            <w:pPr>
              <w:spacing w:after="0" w:before="0" w:line="190" w:lineRule="auto"/>
              <w:jc w:val="left"/>
            </w:pPr>
            <w:r>
              <w:rPr>
                <w:rFonts w:ascii="Calibri" w:cs="Calibri" w:eastAsia="Calibri" w:hAnsi="Calibri"/>
                <w:b w:val="false"/>
                <w:bCs w:val="false"/>
                <w:i w:val="false"/>
                <w:iCs w:val="false"/>
                <w:sz w:val="13"/>
                <w:szCs w:val="13"/>
              </w:rPr>
              <w:t xml:space="preserve">c) Eşle veya grupla uyumlu hareket eder.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a) Takım veya grup liderliği özelliklerini tanır.</w:t>
            </w:r>
          </w:p>
          <w:p>
            <w:pPr>
              <w:spacing w:after="0" w:before="0" w:line="190" w:lineRule="auto"/>
              <w:jc w:val="left"/>
            </w:pPr>
            <w:r>
              <w:rPr>
                <w:rFonts w:ascii="Calibri" w:cs="Calibri" w:eastAsia="Calibri" w:hAnsi="Calibri"/>
                <w:b w:val="false"/>
                <w:bCs w:val="false"/>
                <w:i w:val="false"/>
                <w:iCs w:val="false"/>
                <w:sz w:val="13"/>
                <w:szCs w:val="13"/>
              </w:rPr>
              <w:t xml:space="preserve">b) Takım veya grup liderliği özelliklerini gösterir.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29 Nisan Kût'ül Amâre Zaferi </w:t>
            </w:r>
          </w:p>
          <w:p>
            <w:pPr>
              <w:spacing w:after="0" w:before="0" w:line="190" w:lineRule="auto"/>
              <w:jc w:val="center"/>
            </w:pPr>
            <w:r>
              <w:rPr>
                <w:rFonts w:ascii="Calibri" w:cs="Calibri" w:eastAsia="Calibri" w:hAnsi="Calibri"/>
                <w:b w:val="false"/>
                <w:bCs w:val="false"/>
                <w:i w:val="false"/>
                <w:iCs w:val="false"/>
                <w:sz w:val="13"/>
                <w:szCs w:val="13"/>
              </w:rPr>
              <w:t xml:space="preserve"/>
            </w:r>
          </w:p>
          <w:p>
            <w:pPr>
              <w:spacing w:after="0" w:before="0" w:line="190" w:lineRule="auto"/>
              <w:jc w:val="center"/>
            </w:pPr>
            <w:r>
              <w:rPr>
                <w:rFonts w:ascii="Calibri" w:cs="Calibri" w:eastAsia="Calibri" w:hAnsi="Calibri"/>
                <w:b w:val="false"/>
                <w:bCs w:val="false"/>
                <w:i w:val="false"/>
                <w:iCs w:val="false"/>
                <w:sz w:val="13"/>
                <w:szCs w:val="13"/>
              </w:rPr>
              <w:t xml:space="preserve"> 1 Mayıs Emek ve Dayanışma Günü</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MAYIS</w:t>
            </w: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30. Hafta:</w:t>
            </w:r>
          </w:p>
          <w:p>
            <w:pPr>
              <w:keepNext/>
              <w:spacing w:after="0" w:before="0" w:line="190" w:lineRule="auto"/>
              <w:jc w:val="center"/>
            </w:pPr>
            <w:r>
              <w:rPr>
                <w:rFonts w:ascii="Calibri" w:cs="Calibri" w:eastAsia="Calibri" w:hAnsi="Calibri"/>
                <w:b w:val="false"/>
                <w:bCs w:val="false"/>
                <w:i w:val="false"/>
                <w:iCs w:val="false"/>
                <w:sz w:val="13"/>
                <w:szCs w:val="13"/>
              </w:rPr>
              <w:t xml:space="preserve">3-7 Mayıs</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RİTİMLE HAREKET EDİYORUM</w:t>
            </w:r>
          </w:p>
        </w:tc>
        <w:tc>
          <w:tcPr>
            <w:tcW w:type="dxa" w:w="8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Takım veya Grup Liderliği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BEO.1.3.3. Takım veya grup liderliği sergileyebilme</w:t>
            </w:r>
          </w:p>
        </w:tc>
        <w:tc>
          <w:tcPr>
            <w:tcW w:type="dxa" w:w="302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Takım veya grup liderliği özelliklerini tanır.</w:t>
            </w:r>
          </w:p>
          <w:p>
            <w:pPr>
              <w:keepNext/>
              <w:spacing w:after="0" w:before="0" w:line="190" w:lineRule="auto"/>
              <w:jc w:val="left"/>
            </w:pPr>
            <w:r>
              <w:rPr>
                <w:rFonts w:ascii="Calibri" w:cs="Calibri" w:eastAsia="Calibri" w:hAnsi="Calibri"/>
                <w:b w:val="false"/>
                <w:bCs w:val="false"/>
                <w:i w:val="false"/>
                <w:iCs w:val="false"/>
                <w:sz w:val="13"/>
                <w:szCs w:val="13"/>
              </w:rPr>
              <w:t xml:space="preserve">b) Takım veya grup liderliği özelliklerini gösterir.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682" w:hRule="atLeas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FİZİKSEL AKTİVİTEYE KATILIYORUM SAĞLIKLI BÜYÜYORUM</w:t>
            </w:r>
          </w:p>
        </w:tc>
        <w:tc>
          <w:tcPr>
            <w:tcW w:type="dxa" w:w="8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Fiziksel Aktivite ve Sağlık İlişkisi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BEO.1.4.1. Fiziksel aktivite ve sağlık ilişkisini fark edebilme</w:t>
            </w:r>
          </w:p>
        </w:tc>
        <w:tc>
          <w:tcPr>
            <w:tcW w:type="dxa" w:w="302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Kontrol Listesi</w:t>
            </w:r>
          </w:p>
          <w:p>
            <w:pPr>
              <w:spacing w:after="0" w:before="0" w:line="190" w:lineRule="auto"/>
              <w:jc w:val="center"/>
            </w:pPr>
            <w:r>
              <w:rPr>
                <w:rFonts w:ascii="Calibri" w:cs="Calibri" w:eastAsia="Calibri" w:hAnsi="Calibri"/>
                <w:b w:val="false"/>
                <w:bCs w:val="false"/>
                <w:i w:val="false"/>
                <w:iCs w:val="false"/>
                <w:sz w:val="13"/>
                <w:szCs w:val="13"/>
              </w:rPr>
              <w:t xml:space="preserve">Performans Görevi</w:t>
            </w:r>
          </w:p>
          <w:p>
            <w:pPr>
              <w:spacing w:after="0" w:before="0" w:line="190" w:lineRule="auto"/>
              <w:jc w:val="center"/>
            </w:pPr>
            <w:r>
              <w:rPr>
                <w:rFonts w:ascii="Calibri" w:cs="Calibri" w:eastAsia="Calibri" w:hAnsi="Calibri"/>
                <w:b w:val="false"/>
                <w:bCs w:val="false"/>
                <w:i w:val="false"/>
                <w:iCs w:val="false"/>
                <w:sz w:val="13"/>
                <w:szCs w:val="13"/>
              </w:rPr>
              <w:t xml:space="preserve">Analitik Dereceli Puanlama Anahtarı</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SDB1.1. Kendini Tanıma (Öz Farkındalık)</w:t>
            </w:r>
          </w:p>
          <w:p>
            <w:pPr>
              <w:spacing w:after="0" w:before="0" w:line="190" w:lineRule="auto"/>
              <w:jc w:val="center"/>
            </w:pPr>
            <w:r>
              <w:rPr>
                <w:rFonts w:ascii="Calibri" w:cs="Calibri" w:eastAsia="Calibri" w:hAnsi="Calibri"/>
                <w:b w:val="false"/>
                <w:bCs w:val="false"/>
                <w:i w:val="false"/>
                <w:iCs w:val="false"/>
                <w:sz w:val="13"/>
                <w:szCs w:val="13"/>
              </w:rPr>
              <w:t xml:space="preserve">SDB1.2. Kendini Düzenleme (Öz Düzenleme)</w:t>
            </w:r>
          </w:p>
          <w:p>
            <w:pPr>
              <w:spacing w:after="0" w:before="0" w:line="190" w:lineRule="auto"/>
              <w:jc w:val="center"/>
            </w:pPr>
            <w:r>
              <w:rPr>
                <w:rFonts w:ascii="Calibri" w:cs="Calibri" w:eastAsia="Calibri" w:hAnsi="Calibri"/>
                <w:b w:val="false"/>
                <w:bCs w:val="false"/>
                <w:i w:val="false"/>
                <w:iCs w:val="false"/>
                <w:sz w:val="13"/>
                <w:szCs w:val="13"/>
              </w:rPr>
              <w:t xml:space="preserve">SDB2.1. İletişim</w:t>
            </w:r>
          </w:p>
          <w:p>
            <w:pPr>
              <w:spacing w:after="0" w:before="0" w:line="190" w:lineRule="auto"/>
              <w:jc w:val="center"/>
            </w:pPr>
            <w:r>
              <w:rPr>
                <w:rFonts w:ascii="Calibri" w:cs="Calibri" w:eastAsia="Calibri" w:hAnsi="Calibri"/>
                <w:b w:val="false"/>
                <w:bCs w:val="false"/>
                <w:i w:val="false"/>
                <w:iCs w:val="false"/>
                <w:sz w:val="13"/>
                <w:szCs w:val="13"/>
              </w:rPr>
              <w:t xml:space="preserve">SDB2.2. İş Birliği</w:t>
            </w:r>
          </w:p>
        </w:tc>
        <w:tc>
          <w:tcPr>
            <w:tcW w:type="dxa" w:w="89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D3. Çalışkanlık </w:t>
            </w:r>
          </w:p>
          <w:p>
            <w:pPr>
              <w:spacing w:after="0" w:before="0" w:line="190" w:lineRule="auto"/>
              <w:jc w:val="center"/>
            </w:pPr>
            <w:r>
              <w:rPr>
                <w:rFonts w:ascii="Calibri" w:cs="Calibri" w:eastAsia="Calibri" w:hAnsi="Calibri"/>
                <w:b w:val="false"/>
                <w:bCs w:val="false"/>
                <w:i w:val="false"/>
                <w:iCs w:val="false"/>
                <w:sz w:val="13"/>
                <w:szCs w:val="13"/>
              </w:rPr>
              <w:t xml:space="preserve">D13. Sağlıklı Yaşam</w:t>
            </w:r>
          </w:p>
          <w:p>
            <w:pPr>
              <w:spacing w:after="0" w:before="0" w:line="190" w:lineRule="auto"/>
              <w:jc w:val="center"/>
            </w:pPr>
            <w:r>
              <w:rPr>
                <w:rFonts w:ascii="Calibri" w:cs="Calibri" w:eastAsia="Calibri" w:hAnsi="Calibri"/>
                <w:b w:val="false"/>
                <w:bCs w:val="false"/>
                <w:i w:val="false"/>
                <w:iCs w:val="false"/>
                <w:sz w:val="13"/>
                <w:szCs w:val="13"/>
              </w:rPr>
              <w:t xml:space="preserve">D18. Temizlik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Trafik ve İlkyardım Haftası (Mayıs ayının ilk haftası)</w:t>
            </w:r>
          </w:p>
        </w:tc>
        <w:tc>
          <w:tcPr>
            <w:tcW w:type="dxa" w:w="233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75" w:lineRule="auto"/>
              <w:jc w:val="left"/>
            </w:pPr>
            <w:r>
              <w:rPr>
                <w:rFonts w:ascii="Calibri" w:cs="Calibri" w:eastAsia="Calibri" w:hAnsi="Calibri"/>
                <w:b w:val="false"/>
                <w:bCs w:val="false"/>
                <w:i w:val="false"/>
                <w:iCs w:val="false"/>
                <w:sz w:val="12"/>
                <w:szCs w:val="12"/>
              </w:rPr>
              <w:t xml:space="preserve">Zenginleştirme: Öğrencilerden sağlıklı beslenme, düzenli uyku gibi konularda görsel kartlar hazırlamaları istenebilir. Fiziksel aktivite ve sağlıklı büyüme arasındaki ilişkiyi çevrelerindeki alan uzmanlarıyla görüşmeleri istenebilir.</w:t>
            </w:r>
          </w:p>
          <w:p>
            <w:pPr>
              <w:spacing w:after="0" w:before="0" w:line="175" w:lineRule="auto"/>
              <w:jc w:val="left"/>
            </w:pPr>
            <w:r>
              <w:rPr>
                <w:rFonts w:ascii="Calibri" w:cs="Calibri" w:eastAsia="Calibri" w:hAnsi="Calibri"/>
                <w:b w:val="false"/>
                <w:bCs w:val="false"/>
                <w:i w:val="false"/>
                <w:iCs w:val="false"/>
                <w:sz w:val="12"/>
                <w:szCs w:val="12"/>
              </w:rPr>
              <w:t xml:space="preserve">Öğrenciler öğretmen rehberliğinde sağlıklı beslenme, uyku ve fiziksel aktiviteyle ilgili haf- talık izledikleri videoları arkadaşlarına sunmaya teşvik edilebilir.</w:t>
            </w:r>
          </w:p>
          <w:p>
            <w:pPr>
              <w:spacing w:after="0" w:before="0" w:line="175" w:lineRule="auto"/>
              <w:jc w:val="left"/>
            </w:pPr>
            <w:r>
              <w:rPr>
                <w:rFonts w:ascii="Calibri" w:cs="Calibri" w:eastAsia="Calibri" w:hAnsi="Calibri"/>
                <w:b w:val="false"/>
                <w:bCs w:val="false"/>
                <w:i w:val="false"/>
                <w:iCs w:val="false"/>
                <w:sz w:val="12"/>
                <w:szCs w:val="12"/>
              </w:rPr>
              <w:t xml:space="preserve"/>
            </w:r>
          </w:p>
          <w:p>
            <w:pPr>
              <w:spacing w:after="0" w:before="0" w:line="175" w:lineRule="auto"/>
              <w:jc w:val="left"/>
            </w:pPr>
            <w:r>
              <w:rPr>
                <w:rFonts w:ascii="Calibri" w:cs="Calibri" w:eastAsia="Calibri" w:hAnsi="Calibri"/>
                <w:b w:val="false"/>
                <w:bCs w:val="false"/>
                <w:i w:val="false"/>
                <w:iCs w:val="false"/>
                <w:sz w:val="12"/>
                <w:szCs w:val="12"/>
              </w:rPr>
              <w:t xml:space="preserve">Destekleme: Öğrencilerden sağlık ve fiziksel aktivite kavramlarına ilişkin görsel kartları eşleştirmeleri istenebilir. Konunun daha kalıcı olmasını sağlamak amacıyla grafik, resim, zihin haritası gibi görsellerle öğretim desteklenebilir.</w:t>
            </w:r>
          </w:p>
          <w:p>
            <w:pPr>
              <w:spacing w:after="0" w:before="0" w:line="175" w:lineRule="auto"/>
              <w:jc w:val="left"/>
            </w:pPr>
            <w:r>
              <w:rPr>
                <w:rFonts w:ascii="Calibri" w:cs="Calibri" w:eastAsia="Calibri" w:hAnsi="Calibri"/>
                <w:b w:val="false"/>
                <w:bCs w:val="false"/>
                <w:i w:val="false"/>
                <w:iCs w:val="false"/>
                <w:sz w:val="12"/>
                <w:szCs w:val="12"/>
              </w:rPr>
              <w:t xml:space="preserve">Öğrencilere fiziksel aktivite ve sağlık konularını içeren çizgi film, animasyon, belgesel gibi eğitici içerikler izletilerek öğrenme süreci çeşitlendirilebilir. Fiziksel aktivite planı için gerçekleştirilecek aktiviteler küçük gruplar hâlinde yapılabilir.</w:t>
            </w:r>
          </w:p>
          <w:p>
            <w:pPr>
              <w:spacing w:after="0" w:before="0" w:line="175" w:lineRule="auto"/>
              <w:jc w:val="left"/>
            </w:pPr>
            <w:r>
              <w:rPr>
                <w:rFonts w:ascii="Calibri" w:cs="Calibri" w:eastAsia="Calibri" w:hAnsi="Calibri"/>
                <w:b w:val="false"/>
                <w:bCs w:val="false"/>
                <w:i w:val="false"/>
                <w:iCs w:val="false"/>
                <w:sz w:val="12"/>
                <w:szCs w:val="12"/>
              </w:rPr>
              <w:t xml:space="preserve"/>
            </w:r>
          </w:p>
          <w:p>
            <w:pPr>
              <w:spacing w:after="0" w:before="0" w:line="175" w:lineRule="auto"/>
              <w:jc w:val="left"/>
            </w:pPr>
            <w:r>
              <w:rPr>
                <w:rFonts w:ascii="Calibri" w:cs="Calibri" w:eastAsia="Calibri" w:hAnsi="Calibri"/>
                <w:b w:val="false"/>
                <w:bCs w:val="false"/>
                <w:i w:val="false"/>
                <w:iCs w:val="false"/>
                <w:sz w:val="12"/>
                <w:szCs w:val="12"/>
              </w:rPr>
              <w:t xml:space="preserve">Farklılaştırma kapsamındaki tüm uygulamalar; öğrencilerin ilgi, ihtiyaç ve istekleri göz önünde bulundurularak öğretmenler tarafından planlanır ve uygulanır.</w:t>
            </w:r>
          </w:p>
        </w:tc>
        <w:tc>
          <w:tcPr>
            <w:vMerge w:val="continue"/>
            <w:tcBorders>
              <w:top w:val="single" w:color="7D7D7D" w:sz="4"/>
              <w:left w:val="single" w:color="7D7D7D" w:sz="4"/>
              <w:bottom w:val="single" w:color="7D7D7D" w:sz="4"/>
              <w:right w:val="single" w:color="7D7D7D" w:sz="4"/>
            </w:tcBorders>
          </w:tcPr>
          <w:p/>
        </w:tc>
      </w:tr>
      <w:tr>
        <w:trPr>
          <w:cantSplit/>
          <w:trHeight w:val="682" w:hRule="atLeas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31. Hafta:</w:t>
            </w:r>
          </w:p>
          <w:p>
            <w:pPr>
              <w:keepNext/>
              <w:spacing w:after="0" w:before="0" w:line="190" w:lineRule="auto"/>
              <w:jc w:val="center"/>
            </w:pPr>
            <w:r>
              <w:rPr>
                <w:rFonts w:ascii="Calibri" w:cs="Calibri" w:eastAsia="Calibri" w:hAnsi="Calibri"/>
                <w:b w:val="false"/>
                <w:bCs w:val="false"/>
                <w:i w:val="false"/>
                <w:iCs w:val="false"/>
                <w:sz w:val="13"/>
                <w:szCs w:val="13"/>
              </w:rPr>
              <w:t xml:space="preserve"> 10-14 Mayıs</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FİZİKSEL AKTİVİTEYE KATILIYORUM SAĞLIKLI BÜYÜYORUM</w:t>
            </w:r>
          </w:p>
        </w:tc>
        <w:tc>
          <w:tcPr>
            <w:tcW w:type="dxa" w:w="8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Fiziksel Aktivite ve Sağlık İlişkisi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BEO.1.4.1. Fiziksel aktivite ve sağlık ilişkisini fark edebilme</w:t>
            </w:r>
          </w:p>
        </w:tc>
        <w:tc>
          <w:tcPr>
            <w:tcW w:type="dxa" w:w="302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650"/>
            <w:gridSpan w:val="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KURBAN BAYRAMI TATİLİ (15,16,17,18,19 MAYIS 2027)</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682" w:hRule="atLeas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32. Hafta:</w:t>
            </w:r>
          </w:p>
          <w:p>
            <w:pPr>
              <w:spacing w:after="0" w:before="0" w:line="190" w:lineRule="auto"/>
              <w:jc w:val="center"/>
            </w:pPr>
            <w:r>
              <w:rPr>
                <w:rFonts w:ascii="Calibri" w:cs="Calibri" w:eastAsia="Calibri" w:hAnsi="Calibri"/>
                <w:b w:val="false"/>
                <w:bCs w:val="false"/>
                <w:i w:val="false"/>
                <w:iCs w:val="false"/>
                <w:sz w:val="13"/>
                <w:szCs w:val="13"/>
              </w:rPr>
              <w:t xml:space="preserve">20-21 Mayıs</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FİZİKSEL AKTİVİTEYE KATILIYORUM SAĞLIKLI BÜYÜYORUM</w:t>
            </w:r>
          </w:p>
        </w:tc>
        <w:tc>
          <w:tcPr>
            <w:tcW w:type="dxa" w:w="8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Fiziksel Aktivite ve Sağlık İlişkisi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BEO.1.4.1. Fiziksel aktivite ve sağlık ilişkisini fark edebilme</w:t>
            </w:r>
          </w:p>
        </w:tc>
        <w:tc>
          <w:tcPr>
            <w:tcW w:type="dxa" w:w="302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Kontrol Listesi</w:t>
            </w:r>
          </w:p>
          <w:p>
            <w:pPr>
              <w:spacing w:after="0" w:before="0" w:line="190" w:lineRule="auto"/>
              <w:jc w:val="center"/>
            </w:pPr>
            <w:r>
              <w:rPr>
                <w:rFonts w:ascii="Calibri" w:cs="Calibri" w:eastAsia="Calibri" w:hAnsi="Calibri"/>
                <w:b w:val="false"/>
                <w:bCs w:val="false"/>
                <w:i w:val="false"/>
                <w:iCs w:val="false"/>
                <w:sz w:val="13"/>
                <w:szCs w:val="13"/>
              </w:rPr>
              <w:t xml:space="preserve">Performans Görevi</w:t>
            </w:r>
          </w:p>
          <w:p>
            <w:pPr>
              <w:spacing w:after="0" w:before="0" w:line="190" w:lineRule="auto"/>
              <w:jc w:val="center"/>
            </w:pPr>
            <w:r>
              <w:rPr>
                <w:rFonts w:ascii="Calibri" w:cs="Calibri" w:eastAsia="Calibri" w:hAnsi="Calibri"/>
                <w:b w:val="false"/>
                <w:bCs w:val="false"/>
                <w:i w:val="false"/>
                <w:iCs w:val="false"/>
                <w:sz w:val="13"/>
                <w:szCs w:val="13"/>
              </w:rPr>
              <w:t xml:space="preserve">Analitik Dereceli Puanlama Anahtarı</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SDB1.1. Kendini Tanıma (Öz Farkındalık)</w:t>
            </w:r>
          </w:p>
          <w:p>
            <w:pPr>
              <w:spacing w:after="0" w:before="0" w:line="190" w:lineRule="auto"/>
              <w:jc w:val="center"/>
            </w:pPr>
            <w:r>
              <w:rPr>
                <w:rFonts w:ascii="Calibri" w:cs="Calibri" w:eastAsia="Calibri" w:hAnsi="Calibri"/>
                <w:b w:val="false"/>
                <w:bCs w:val="false"/>
                <w:i w:val="false"/>
                <w:iCs w:val="false"/>
                <w:sz w:val="13"/>
                <w:szCs w:val="13"/>
              </w:rPr>
              <w:t xml:space="preserve">SDB1.2. Kendini Düzenleme (Öz Düzenleme)</w:t>
            </w:r>
          </w:p>
          <w:p>
            <w:pPr>
              <w:spacing w:after="0" w:before="0" w:line="190" w:lineRule="auto"/>
              <w:jc w:val="center"/>
            </w:pPr>
            <w:r>
              <w:rPr>
                <w:rFonts w:ascii="Calibri" w:cs="Calibri" w:eastAsia="Calibri" w:hAnsi="Calibri"/>
                <w:b w:val="false"/>
                <w:bCs w:val="false"/>
                <w:i w:val="false"/>
                <w:iCs w:val="false"/>
                <w:sz w:val="13"/>
                <w:szCs w:val="13"/>
              </w:rPr>
              <w:t xml:space="preserve">SDB2.1. İletişim</w:t>
            </w:r>
          </w:p>
          <w:p>
            <w:pPr>
              <w:spacing w:after="0" w:before="0" w:line="190" w:lineRule="auto"/>
              <w:jc w:val="center"/>
            </w:pPr>
            <w:r>
              <w:rPr>
                <w:rFonts w:ascii="Calibri" w:cs="Calibri" w:eastAsia="Calibri" w:hAnsi="Calibri"/>
                <w:b w:val="false"/>
                <w:bCs w:val="false"/>
                <w:i w:val="false"/>
                <w:iCs w:val="false"/>
                <w:sz w:val="13"/>
                <w:szCs w:val="13"/>
              </w:rPr>
              <w:t xml:space="preserve">SDB2.2. İş Birliği</w:t>
            </w:r>
          </w:p>
        </w:tc>
        <w:tc>
          <w:tcPr>
            <w:tcW w:type="dxa" w:w="89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D3. Çalışkanlık </w:t>
            </w:r>
          </w:p>
          <w:p>
            <w:pPr>
              <w:spacing w:after="0" w:before="0" w:line="190" w:lineRule="auto"/>
              <w:jc w:val="center"/>
            </w:pPr>
            <w:r>
              <w:rPr>
                <w:rFonts w:ascii="Calibri" w:cs="Calibri" w:eastAsia="Calibri" w:hAnsi="Calibri"/>
                <w:b w:val="false"/>
                <w:bCs w:val="false"/>
                <w:i w:val="false"/>
                <w:iCs w:val="false"/>
                <w:sz w:val="13"/>
                <w:szCs w:val="13"/>
              </w:rPr>
              <w:t xml:space="preserve">D13. Sağlıklı Yaşam</w:t>
            </w:r>
          </w:p>
          <w:p>
            <w:pPr>
              <w:spacing w:after="0" w:before="0" w:line="190" w:lineRule="auto"/>
              <w:jc w:val="center"/>
            </w:pPr>
            <w:r>
              <w:rPr>
                <w:rFonts w:ascii="Calibri" w:cs="Calibri" w:eastAsia="Calibri" w:hAnsi="Calibri"/>
                <w:b w:val="false"/>
                <w:bCs w:val="false"/>
                <w:i w:val="false"/>
                <w:iCs w:val="false"/>
                <w:sz w:val="13"/>
                <w:szCs w:val="13"/>
              </w:rPr>
              <w:t xml:space="preserve">D18. Temizlik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19 Mayıs Atatürk'ü Anma ve Gençlik ve Spor Bayramı</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682" w:hRule="atLeas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33. Hafta:</w:t>
            </w:r>
          </w:p>
          <w:p>
            <w:pPr>
              <w:keepNext/>
              <w:spacing w:after="0" w:before="0" w:line="190" w:lineRule="auto"/>
              <w:jc w:val="center"/>
            </w:pPr>
            <w:r>
              <w:rPr>
                <w:rFonts w:ascii="Calibri" w:cs="Calibri" w:eastAsia="Calibri" w:hAnsi="Calibri"/>
                <w:b w:val="false"/>
                <w:bCs w:val="false"/>
                <w:i w:val="false"/>
                <w:iCs w:val="false"/>
                <w:sz w:val="13"/>
                <w:szCs w:val="13"/>
              </w:rPr>
              <w:t xml:space="preserve">24-28 Mayıs</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FİZİKSEL AKTİVİTEYE KATILIYORUM SAĞLIKLI BÜYÜYORUM</w:t>
            </w:r>
          </w:p>
        </w:tc>
        <w:tc>
          <w:tcPr>
            <w:tcW w:type="dxa" w:w="8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Fiziksel Aktivite ve Sağlık İlişkisi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BEO.1.4.1. Fiziksel aktivite ve sağlık ilişkisini fark edebilme</w:t>
            </w:r>
          </w:p>
        </w:tc>
        <w:tc>
          <w:tcPr>
            <w:tcW w:type="dxa" w:w="302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İstanbul’un Fethi (29 Mayıs)</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MAYIS-HAZİRAN</w:t>
            </w: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34. Hafta:</w:t>
            </w:r>
          </w:p>
          <w:p>
            <w:pPr>
              <w:keepNext/>
              <w:spacing w:after="0" w:before="0" w:line="190" w:lineRule="auto"/>
              <w:jc w:val="center"/>
            </w:pPr>
            <w:r>
              <w:rPr>
                <w:rFonts w:ascii="Calibri" w:cs="Calibri" w:eastAsia="Calibri" w:hAnsi="Calibri"/>
                <w:b w:val="false"/>
                <w:bCs w:val="false"/>
                <w:i w:val="false"/>
                <w:iCs w:val="false"/>
                <w:sz w:val="13"/>
                <w:szCs w:val="13"/>
              </w:rPr>
              <w:t xml:space="preserve"> 31 Mayıs-4 Haziran</w:t>
            </w:r>
          </w:p>
        </w:tc>
        <w:tc>
          <w:tcPr>
            <w:tcW w:type="dxa" w:w="528"/>
            <w:gridSpan w:val="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20"/>
                <w:szCs w:val="20"/>
              </w:rPr>
              <w:t xml:space="preserve">OKUL TEMELLİ PLANLAMA*</w:t>
            </w: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3+(2)*</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FİZİKSEL AKTİVİTEYE KATILIYORUM SAĞLIKLI BÜYÜYORUM</w:t>
            </w:r>
          </w:p>
        </w:tc>
        <w:tc>
          <w:tcPr>
            <w:tcW w:type="dxa" w:w="8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Fiziksel Aktiviteye Katılım</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BEO.1.4.2. Okul içi fiziksel aktiviteye katılabilme</w:t>
            </w:r>
          </w:p>
        </w:tc>
        <w:tc>
          <w:tcPr>
            <w:tcW w:type="dxa" w:w="302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Fiziksel aktivite düzeyini fark eder.</w:t>
            </w:r>
          </w:p>
          <w:p>
            <w:pPr>
              <w:spacing w:after="0" w:before="0" w:line="190" w:lineRule="auto"/>
              <w:jc w:val="left"/>
            </w:pPr>
            <w:r>
              <w:rPr>
                <w:rFonts w:ascii="Calibri" w:cs="Calibri" w:eastAsia="Calibri" w:hAnsi="Calibri"/>
                <w:b w:val="false"/>
                <w:bCs w:val="false"/>
                <w:i w:val="false"/>
                <w:iCs w:val="false"/>
                <w:sz w:val="13"/>
                <w:szCs w:val="13"/>
              </w:rPr>
              <w:t xml:space="preserve">b) Fiziksel aktivite düzeyini geliştirmek için plan yapar.</w:t>
            </w:r>
          </w:p>
          <w:p>
            <w:pPr>
              <w:spacing w:after="0" w:before="0" w:line="190" w:lineRule="auto"/>
              <w:jc w:val="left"/>
            </w:pPr>
            <w:r>
              <w:rPr>
                <w:rFonts w:ascii="Calibri" w:cs="Calibri" w:eastAsia="Calibri" w:hAnsi="Calibri"/>
                <w:b w:val="false"/>
                <w:bCs w:val="false"/>
                <w:i w:val="false"/>
                <w:iCs w:val="false"/>
                <w:sz w:val="13"/>
                <w:szCs w:val="13"/>
              </w:rPr>
              <w:t xml:space="preserve">c) Fiziksel aktiviteye ilişkin planı uygular.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Kontrol Listesi</w:t>
            </w:r>
          </w:p>
          <w:p>
            <w:pPr>
              <w:spacing w:after="0" w:before="0" w:line="190" w:lineRule="auto"/>
              <w:jc w:val="center"/>
            </w:pPr>
            <w:r>
              <w:rPr>
                <w:rFonts w:ascii="Calibri" w:cs="Calibri" w:eastAsia="Calibri" w:hAnsi="Calibri"/>
                <w:b w:val="false"/>
                <w:bCs w:val="false"/>
                <w:i w:val="false"/>
                <w:iCs w:val="false"/>
                <w:sz w:val="13"/>
                <w:szCs w:val="13"/>
              </w:rPr>
              <w:t xml:space="preserve">Performans Görevi</w:t>
            </w:r>
          </w:p>
          <w:p>
            <w:pPr>
              <w:spacing w:after="0" w:before="0" w:line="190" w:lineRule="auto"/>
              <w:jc w:val="center"/>
            </w:pPr>
            <w:r>
              <w:rPr>
                <w:rFonts w:ascii="Calibri" w:cs="Calibri" w:eastAsia="Calibri" w:hAnsi="Calibri"/>
                <w:b w:val="false"/>
                <w:bCs w:val="false"/>
                <w:i w:val="false"/>
                <w:iCs w:val="false"/>
                <w:sz w:val="13"/>
                <w:szCs w:val="13"/>
              </w:rPr>
              <w:t xml:space="preserve">Analitik Dereceli Puanlama Anahtarı</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SDB1.1. Kendini Tanıma (Öz Farkındalık)</w:t>
            </w:r>
          </w:p>
          <w:p>
            <w:pPr>
              <w:spacing w:after="0" w:before="0" w:line="190" w:lineRule="auto"/>
              <w:jc w:val="center"/>
            </w:pPr>
            <w:r>
              <w:rPr>
                <w:rFonts w:ascii="Calibri" w:cs="Calibri" w:eastAsia="Calibri" w:hAnsi="Calibri"/>
                <w:b w:val="false"/>
                <w:bCs w:val="false"/>
                <w:i w:val="false"/>
                <w:iCs w:val="false"/>
                <w:sz w:val="13"/>
                <w:szCs w:val="13"/>
              </w:rPr>
              <w:t xml:space="preserve">SDB1.2. Kendini Düzenleme (Öz Düzenleme)</w:t>
            </w:r>
          </w:p>
          <w:p>
            <w:pPr>
              <w:spacing w:after="0" w:before="0" w:line="190" w:lineRule="auto"/>
              <w:jc w:val="center"/>
            </w:pPr>
            <w:r>
              <w:rPr>
                <w:rFonts w:ascii="Calibri" w:cs="Calibri" w:eastAsia="Calibri" w:hAnsi="Calibri"/>
                <w:b w:val="false"/>
                <w:bCs w:val="false"/>
                <w:i w:val="false"/>
                <w:iCs w:val="false"/>
                <w:sz w:val="13"/>
                <w:szCs w:val="13"/>
              </w:rPr>
              <w:t xml:space="preserve">SDB2.1. İletişim</w:t>
            </w:r>
          </w:p>
          <w:p>
            <w:pPr>
              <w:spacing w:after="0" w:before="0" w:line="190" w:lineRule="auto"/>
              <w:jc w:val="center"/>
            </w:pPr>
            <w:r>
              <w:rPr>
                <w:rFonts w:ascii="Calibri" w:cs="Calibri" w:eastAsia="Calibri" w:hAnsi="Calibri"/>
                <w:b w:val="false"/>
                <w:bCs w:val="false"/>
                <w:i w:val="false"/>
                <w:iCs w:val="false"/>
                <w:sz w:val="13"/>
                <w:szCs w:val="13"/>
              </w:rPr>
              <w:t xml:space="preserve">SDB2.2. İş Birliği</w:t>
            </w:r>
          </w:p>
        </w:tc>
        <w:tc>
          <w:tcPr>
            <w:tcW w:type="dxa" w:w="89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D3. Çalışkanlık </w:t>
            </w:r>
          </w:p>
          <w:p>
            <w:pPr>
              <w:spacing w:after="0" w:before="0" w:line="190" w:lineRule="auto"/>
              <w:jc w:val="center"/>
            </w:pPr>
            <w:r>
              <w:rPr>
                <w:rFonts w:ascii="Calibri" w:cs="Calibri" w:eastAsia="Calibri" w:hAnsi="Calibri"/>
                <w:b w:val="false"/>
                <w:bCs w:val="false"/>
                <w:i w:val="false"/>
                <w:iCs w:val="false"/>
                <w:sz w:val="13"/>
                <w:szCs w:val="13"/>
              </w:rPr>
              <w:t xml:space="preserve">D13. Sağlıklı Yaşam</w:t>
            </w:r>
          </w:p>
          <w:p>
            <w:pPr>
              <w:spacing w:after="0" w:before="0" w:line="190" w:lineRule="auto"/>
              <w:jc w:val="center"/>
            </w:pPr>
            <w:r>
              <w:rPr>
                <w:rFonts w:ascii="Calibri" w:cs="Calibri" w:eastAsia="Calibri" w:hAnsi="Calibri"/>
                <w:b w:val="false"/>
                <w:bCs w:val="false"/>
                <w:i w:val="false"/>
                <w:iCs w:val="false"/>
                <w:sz w:val="13"/>
                <w:szCs w:val="13"/>
              </w:rPr>
              <w:t xml:space="preserve">D18. Temizlik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35. Hafta:</w:t>
            </w:r>
          </w:p>
          <w:p>
            <w:pPr>
              <w:spacing w:after="0" w:before="0" w:line="190" w:lineRule="auto"/>
              <w:jc w:val="center"/>
            </w:pPr>
            <w:r>
              <w:rPr>
                <w:rFonts w:ascii="Calibri" w:cs="Calibri" w:eastAsia="Calibri" w:hAnsi="Calibri"/>
                <w:b w:val="false"/>
                <w:bCs w:val="false"/>
                <w:i w:val="false"/>
                <w:iCs w:val="false"/>
                <w:sz w:val="13"/>
                <w:szCs w:val="13"/>
              </w:rPr>
              <w:t xml:space="preserve"> 7-11 Haziran</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FİZİKSEL AKTİVİTEYE KATILIYORUM SAĞLIKLI BÜYÜYORUM</w:t>
            </w:r>
          </w:p>
        </w:tc>
        <w:tc>
          <w:tcPr>
            <w:tcW w:type="dxa" w:w="8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Fiziksel Aktiviteye Katılım</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BEO.1.4.2. Okul içi fiziksel aktiviteye katılabilme</w:t>
            </w:r>
          </w:p>
        </w:tc>
        <w:tc>
          <w:tcPr>
            <w:tcW w:type="dxa" w:w="302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Fiziksel aktivite düzeyini fark eder.</w:t>
            </w:r>
          </w:p>
          <w:p>
            <w:pPr>
              <w:spacing w:after="0" w:before="0" w:line="190" w:lineRule="auto"/>
              <w:jc w:val="left"/>
            </w:pPr>
            <w:r>
              <w:rPr>
                <w:rFonts w:ascii="Calibri" w:cs="Calibri" w:eastAsia="Calibri" w:hAnsi="Calibri"/>
                <w:b w:val="false"/>
                <w:bCs w:val="false"/>
                <w:i w:val="false"/>
                <w:iCs w:val="false"/>
                <w:sz w:val="13"/>
                <w:szCs w:val="13"/>
              </w:rPr>
              <w:t xml:space="preserve">b) Fiziksel aktivite düzeyini geliştirmek için plan yapar.</w:t>
            </w:r>
          </w:p>
          <w:p>
            <w:pPr>
              <w:spacing w:after="0" w:before="0" w:line="190" w:lineRule="auto"/>
              <w:jc w:val="left"/>
            </w:pPr>
            <w:r>
              <w:rPr>
                <w:rFonts w:ascii="Calibri" w:cs="Calibri" w:eastAsia="Calibri" w:hAnsi="Calibri"/>
                <w:b w:val="false"/>
                <w:bCs w:val="false"/>
                <w:i w:val="false"/>
                <w:iCs w:val="false"/>
                <w:sz w:val="13"/>
                <w:szCs w:val="13"/>
              </w:rPr>
              <w:t xml:space="preserve">c) Fiziksel aktiviteye ilişkin planı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36. Hafta:</w:t>
            </w:r>
          </w:p>
          <w:p>
            <w:pPr>
              <w:keepNext/>
              <w:spacing w:after="0" w:before="0" w:line="190" w:lineRule="auto"/>
              <w:jc w:val="center"/>
            </w:pPr>
            <w:r>
              <w:rPr>
                <w:rFonts w:ascii="Calibri" w:cs="Calibri" w:eastAsia="Calibri" w:hAnsi="Calibri"/>
                <w:b w:val="false"/>
                <w:bCs w:val="false"/>
                <w:i w:val="false"/>
                <w:iCs w:val="false"/>
                <w:sz w:val="13"/>
                <w:szCs w:val="13"/>
              </w:rPr>
              <w:t xml:space="preserve">14-18 Haziran</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FİZİKSEL AKTİVİTEYE KATILIYORUM SAĞLIKLI BÜYÜYORUM</w:t>
            </w:r>
          </w:p>
        </w:tc>
        <w:tc>
          <w:tcPr>
            <w:tcW w:type="dxa" w:w="8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Fiziksel Aktiviteye Katılım</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BEO.1.4.2. Okul içi fiziksel aktiviteye katılabilme</w:t>
            </w:r>
          </w:p>
        </w:tc>
        <w:tc>
          <w:tcPr>
            <w:tcW w:type="dxa" w:w="302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Fiziksel aktivite düzeyini fark eder.</w:t>
            </w:r>
          </w:p>
          <w:p>
            <w:pPr>
              <w:keepNext/>
              <w:spacing w:after="0" w:before="0" w:line="190" w:lineRule="auto"/>
              <w:jc w:val="left"/>
            </w:pPr>
            <w:r>
              <w:rPr>
                <w:rFonts w:ascii="Calibri" w:cs="Calibri" w:eastAsia="Calibri" w:hAnsi="Calibri"/>
                <w:b w:val="false"/>
                <w:bCs w:val="false"/>
                <w:i w:val="false"/>
                <w:iCs w:val="false"/>
                <w:sz w:val="13"/>
                <w:szCs w:val="13"/>
              </w:rPr>
              <w:t xml:space="preserve">b) Fiziksel aktivite düzeyini geliştirmek için plan yapar.</w:t>
            </w:r>
          </w:p>
          <w:p>
            <w:pPr>
              <w:keepNext/>
              <w:spacing w:after="0" w:before="0" w:line="190" w:lineRule="auto"/>
              <w:jc w:val="left"/>
            </w:pPr>
            <w:r>
              <w:rPr>
                <w:rFonts w:ascii="Calibri" w:cs="Calibri" w:eastAsia="Calibri" w:hAnsi="Calibri"/>
                <w:b w:val="false"/>
                <w:bCs w:val="false"/>
                <w:i w:val="false"/>
                <w:iCs w:val="false"/>
                <w:sz w:val="13"/>
                <w:szCs w:val="13"/>
              </w:rPr>
              <w:t xml:space="preserve">c) Fiziksel aktiviteye ilişkin planı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37. Hafta:</w:t>
            </w:r>
          </w:p>
          <w:p>
            <w:pPr>
              <w:keepNext/>
              <w:spacing w:after="0" w:before="0" w:line="190" w:lineRule="auto"/>
              <w:jc w:val="center"/>
            </w:pPr>
            <w:r>
              <w:rPr>
                <w:rFonts w:ascii="Calibri" w:cs="Calibri" w:eastAsia="Calibri" w:hAnsi="Calibri"/>
                <w:b w:val="false"/>
                <w:bCs w:val="false"/>
                <w:i w:val="false"/>
                <w:iCs w:val="false"/>
                <w:sz w:val="13"/>
                <w:szCs w:val="13"/>
              </w:rPr>
              <w:t xml:space="preserve">21-25 Haziran</w:t>
            </w:r>
          </w:p>
        </w:tc>
        <w:tc>
          <w:tcPr>
            <w:tcW w:type="dxa" w:w="528"/>
            <w:gridSpan w:val="1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20"/>
                <w:szCs w:val="20"/>
              </w:rPr>
              <w:t xml:space="preserve">SOSYAL ETKİNLİK</w:t>
            </w:r>
          </w:p>
        </w:tc>
        <w:tc>
          <w:tcPr>
            <w:tcW w:type="dxa" w:w="233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Bu yıllık plan; 19.09.2022 tarih ve 58168473 sayılı "Millî Eğitim Bakanlığı Eğitim Öğretim Çalışmalarının Planlı Yürütülmesine İlişkin Yönerge", 2104 sayılı Tebliğler Dergisi “İlköğretim ve Ortaöğretim Kurumlarında Atatürk İnkılap ve İlkelerinin Öğretim Esasları Yönergesi “,'' Talim ve Terbiye Kurulu’nun 26.05.2025 tarih ve 13 sayılı Kurul Kararı eki "Türkiye Yüzyılı Maarif Modeli Öğretim Programları Ortak Metni, Talim Terbiye Kurulu'nun 30.07.2025 tarih ve 29 sayılı Kurul Kararı eki Beden Eğitimi ve Spor Dersi (5,6,7 ve 8. Sınıflar) Öğretim Programı", "M.E.B. 2025-2026 Eğitim ve Öğretim Yılı Çalışma Takvimi Genelgesi" ile Talim ve Terbiye Kurulu’nun 09.05.2025 tarih ve 04 sayılı Kurul Kararı eki "İlköğretim Kurumları (İlkokul ve Ortaokul) Haftalık Ders Çizelgesi " esas alınarak hazırlanmıştır.</w:t>
            </w:r>
          </w:p>
          <w:p>
            <w:pPr>
              <w:spacing w:after="0" w:before="0" w:line="190" w:lineRule="auto"/>
              <w:jc w:val="left"/>
            </w:pPr>
            <w:r>
              <w:rPr>
                <w:rFonts w:ascii="Calibri" w:cs="Calibri" w:eastAsia="Calibri" w:hAnsi="Calibri"/>
                <w:b/>
                <w:bCs/>
                <w:i w:val="false"/>
                <w:iCs w:val="false"/>
                <w:sz w:val="20"/>
                <w:szCs w:val="20"/>
              </w:rPr>
              <w:t xml:space="preserve">*Zümre Öğretmenler Kurulu tarafından ders kapsamında yapılması kararlaştırılan; okul dışı öğrenme etkinlikleri, araştırma ve gözlem, sosyal etkinlikler, proje çalışmaları, yerel çalışmalar, okuma çalışmaları vb. çalışmalar için ayrılan süredir. Çalışmalar için ayrılan süre eğitim öğretim yılı içinde planlanır ve yıllık planlarda ifade edilir.</w:t>
            </w:r>
          </w:p>
        </w:tc>
      </w:tr>
    </w:tbl>
    <w:p>
      <w:pPr>
        <w:keepNext/>
        <w:spacing w:after="0" w:before="240"/>
      </w:pPr>
    </w:p>
    <w:tbl>
      <w:tblPr>
        <w:tblW w:type="dxa" w:w="16038"/>
        <w:tblBorders>
          <w:top w:val="none" w:color="FFFFFF" w:sz="0"/>
          <w:left w:val="none" w:color="FFFFFF" w:sz="0"/>
          <w:bottom w:val="none" w:color="FFFFFF" w:sz="0"/>
          <w:right w:val="none" w:color="FFFFFF" w:sz="0"/>
          <w:insideH w:val="none" w:color="FFFFFF" w:sz="0"/>
          <w:insideV w:val="none" w:color="FFFFFF" w:sz="0"/>
        </w:tblBorders>
        <w:tblLayout w:type="fixed"/>
      </w:tblPr>
      <w:tblGrid>
        <w:gridCol w:w="5346"/>
        <w:gridCol w:w="5346"/>
        <w:gridCol w:w="5346"/>
      </w:tblGrid>
      <w:tr>
        <w:trPr>
          <w:cantSplit/>
        </w:trPr>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left"/>
            </w:pPr>
            <w:r>
              <w:rPr>
                <w:rFonts w:ascii="Calibri" w:cs="Calibri" w:eastAsia="Calibri" w:hAnsi="Calibri"/>
                <w:sz w:val="20"/>
                <w:szCs w:val="20"/>
              </w:rPr>
              <w:t xml:space="preserve">.....................................</w:t>
            </w:r>
          </w:p>
          <w:p>
            <w:pPr>
              <w:spacing w:after="0" w:before="0"/>
              <w:jc w:val="left"/>
            </w:pPr>
            <w:r>
              <w:rPr>
                <w:rFonts w:ascii="Calibri" w:cs="Calibri" w:eastAsia="Calibri" w:hAnsi="Calibri"/>
                <w:sz w:val="20"/>
                <w:szCs w:val="20"/>
              </w:rPr>
              <w:t xml:space="preserve">Sınıf Öğretmeni</w:t>
            </w:r>
          </w:p>
        </w:tc>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center"/>
            </w:pPr>
            <w:r>
              <w:rPr>
                <w:rFonts w:ascii="Calibri" w:cs="Calibri" w:eastAsia="Calibri" w:hAnsi="Calibri"/>
                <w:sz w:val="20"/>
                <w:szCs w:val="20"/>
              </w:rPr>
              <w:t xml:space="preserve">OLUR</w:t>
            </w:r>
          </w:p>
          <w:p>
            <w:pPr>
              <w:spacing w:after="0" w:before="0"/>
              <w:jc w:val="center"/>
            </w:pPr>
            <w:r>
              <w:rPr>
                <w:rFonts w:ascii="Calibri" w:cs="Calibri" w:eastAsia="Calibri" w:hAnsi="Calibri"/>
                <w:sz w:val="20"/>
                <w:szCs w:val="20"/>
              </w:rPr>
              <w:t xml:space="preserve">..../09/2026</w:t>
            </w:r>
          </w:p>
          <w:p>
            <w:pPr>
              <w:spacing w:after="0" w:before="240"/>
              <w:jc w:val="center"/>
            </w:pPr>
            <w:r>
              <w:rPr>
                <w:rFonts w:ascii="Calibri" w:cs="Calibri" w:eastAsia="Calibri" w:hAnsi="Calibri"/>
                <w:sz w:val="20"/>
                <w:szCs w:val="20"/>
              </w:rPr>
              <w:t xml:space="preserve"/>
            </w:r>
          </w:p>
          <w:p>
            <w:pPr>
              <w:spacing w:after="0" w:before="0"/>
              <w:jc w:val="center"/>
            </w:pPr>
            <w:r>
              <w:rPr>
                <w:rFonts w:ascii="Calibri" w:cs="Calibri" w:eastAsia="Calibri" w:hAnsi="Calibri"/>
                <w:sz w:val="20"/>
                <w:szCs w:val="20"/>
              </w:rPr>
              <w:t xml:space="preserve">Okul Müdürü</w:t>
            </w:r>
          </w:p>
        </w:tc>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left"/>
            </w:pPr>
            <w:r>
              <w:rPr>
                <w:rFonts w:ascii="Calibri" w:cs="Calibri" w:eastAsia="Calibri" w:hAnsi="Calibri"/>
                <w:sz w:val="20"/>
                <w:szCs w:val="20"/>
              </w:rPr>
              <w:t xml:space="preserve"/>
            </w:r>
          </w:p>
        </w:tc>
      </w:tr>
    </w:tbl>
    <w:sectPr>
      <w:headerReference w:type="default" r:id="rId7"/>
      <w:pgSz w:w="16838" w:h="11906" w:orient="landscape"/>
      <w:pgMar w:top="400" w:right="400" w:bottom="400" w:left="400" w:header="300" w:footer="200"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16038"/>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6374"/>
      <w:gridCol w:w="5758"/>
      <w:gridCol w:w="3906"/>
    </w:tblGrid>
    <w:tr>
      <w:tc>
        <w:tcPr>
          <w:tcW w:type="dxa" w:w="6374"/>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left"/>
          </w:pPr>
          <w:r>
            <w:rPr>
              <w:rFonts w:ascii="Calibri" w:cs="Calibri" w:eastAsia="Calibri" w:hAnsi="Calibri"/>
              <w:b w:val="false"/>
              <w:bCs w:val="false"/>
              <w:sz w:val="20"/>
              <w:szCs w:val="20"/>
            </w:rPr>
            <w:t xml:space="preserve">Okulu: ..................................... İLKOKULU</w:t>
          </w:r>
        </w:p>
        <w:p>
          <w:pPr>
            <w:spacing w:after="0" w:before="0"/>
            <w:jc w:val="left"/>
          </w:pPr>
          <w:r>
            <w:rPr>
              <w:rFonts w:ascii="Calibri" w:cs="Calibri" w:eastAsia="Calibri" w:hAnsi="Calibri"/>
              <w:b w:val="false"/>
              <w:bCs w:val="false"/>
              <w:sz w:val="20"/>
              <w:szCs w:val="20"/>
            </w:rPr>
            <w:t xml:space="preserve">Sınıfı: 1/....</w:t>
          </w:r>
        </w:p>
        <w:p>
          <w:pPr>
            <w:spacing w:after="0" w:before="0"/>
            <w:jc w:val="left"/>
          </w:pPr>
          <w:r>
            <w:rPr>
              <w:rFonts w:ascii="Calibri" w:cs="Calibri" w:eastAsia="Calibri" w:hAnsi="Calibri"/>
              <w:b w:val="false"/>
              <w:bCs w:val="false"/>
              <w:sz w:val="20"/>
              <w:szCs w:val="20"/>
            </w:rPr>
            <w:t xml:space="preserve">Öğretmeni: .....................................</w:t>
          </w:r>
        </w:p>
      </w:tc>
      <w:tc>
        <w:tcPr>
          <w:tcW w:type="dxa" w:w="5758"/>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center"/>
          </w:pPr>
          <w:r>
            <w:rPr>
              <w:rFonts w:ascii="Calibri" w:cs="Calibri" w:eastAsia="Calibri" w:hAnsi="Calibri"/>
              <w:b/>
              <w:bCs/>
              <w:sz w:val="22"/>
              <w:szCs w:val="22"/>
            </w:rPr>
            <w:t xml:space="preserve">2026-2027 EĞİTİM - ÖĞRETİM YILI</w:t>
          </w:r>
        </w:p>
        <w:p>
          <w:pPr>
            <w:spacing w:after="0" w:before="0"/>
            <w:jc w:val="center"/>
          </w:pPr>
          <w:r>
            <w:rPr>
              <w:rFonts w:ascii="Calibri" w:cs="Calibri" w:eastAsia="Calibri" w:hAnsi="Calibri"/>
              <w:b/>
              <w:bCs/>
              <w:sz w:val="22"/>
              <w:szCs w:val="22"/>
            </w:rPr>
            <w:t xml:space="preserve">BEDEN EĞİTİMİ VE OYUN DERSİ</w:t>
          </w:r>
        </w:p>
        <w:p>
          <w:pPr>
            <w:spacing w:after="0" w:before="0"/>
            <w:jc w:val="center"/>
          </w:pPr>
          <w:r>
            <w:rPr>
              <w:rFonts w:ascii="Calibri" w:cs="Calibri" w:eastAsia="Calibri" w:hAnsi="Calibri"/>
              <w:b/>
              <w:bCs/>
              <w:sz w:val="22"/>
              <w:szCs w:val="22"/>
            </w:rPr>
            <w:t xml:space="preserve">YILLIK DERS PLANI</w:t>
          </w:r>
        </w:p>
      </w:tc>
      <w:tc>
        <w:tcPr>
          <w:tcW w:type="dxa" w:w="3906"/>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center"/>
          </w:pPr>
          <w:r>
            <w:rPr>
              <w:rFonts w:ascii="Calibri" w:cs="Calibri" w:eastAsia="Calibri" w:hAnsi="Calibri"/>
              <w:b w:val="false"/>
              <w:bCs w:val="false"/>
              <w:sz w:val="20"/>
              <w:szCs w:val="20"/>
            </w:rPr>
            <w:t xml:space="preserve">Ders Kitabı Yayınevi: MEB</w:t>
          </w:r>
        </w:p>
      </w:tc>
    </w:tr>
  </w:tbl>
  <w:p>
    <w:pPr>
      <w:spacing w:after="60" w:befor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2026-09-12T16:29:01.546Z</dcterms:created>
  <dcterms:modified xsi:type="dcterms:W3CDTF">2026-09-12T16:29:01.546Z</dcterms:modified>
</cp:coreProperties>
</file>

<file path=docProps/custom.xml><?xml version="1.0" encoding="utf-8"?>
<Properties xmlns="http://schemas.openxmlformats.org/officeDocument/2006/custom-properties" xmlns:vt="http://schemas.openxmlformats.org/officeDocument/2006/docPropsVTypes"/>
</file>